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869"/>
        <w:gridCol w:w="5597"/>
      </w:tblGrid>
      <w:tr w:rsidR="001F49A0" w:rsidRPr="00DC31B5" w:rsidTr="002A6263">
        <w:trPr>
          <w:tblCellSpacing w:w="0" w:type="dxa"/>
          <w:jc w:val="right"/>
        </w:trPr>
        <w:tc>
          <w:tcPr>
            <w:tcW w:w="2326" w:type="pct"/>
          </w:tcPr>
          <w:p w:rsidR="001F49A0" w:rsidRPr="00DC31B5" w:rsidRDefault="001F49A0" w:rsidP="003F07E4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1F49A0" w:rsidRPr="00DC31B5" w:rsidRDefault="001F49A0" w:rsidP="002A6263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3F07E4" w:rsidRPr="008706D5" w:rsidRDefault="003F07E4" w:rsidP="003F07E4">
      <w:pPr>
        <w:tabs>
          <w:tab w:val="left" w:pos="4680"/>
        </w:tabs>
        <w:ind w:left="5664"/>
        <w:rPr>
          <w:lang w:val="uk-UA"/>
        </w:rPr>
      </w:pPr>
      <w:bookmarkStart w:id="0" w:name="n195"/>
      <w:bookmarkEnd w:id="0"/>
      <w:r w:rsidRPr="008706D5">
        <w:rPr>
          <w:lang w:val="uk-UA"/>
        </w:rPr>
        <w:t xml:space="preserve">Додаток </w:t>
      </w:r>
      <w:r>
        <w:rPr>
          <w:lang w:val="uk-UA"/>
        </w:rPr>
        <w:t>3</w:t>
      </w:r>
    </w:p>
    <w:p w:rsidR="003F07E4" w:rsidRDefault="003F07E4" w:rsidP="003F07E4">
      <w:pPr>
        <w:tabs>
          <w:tab w:val="left" w:pos="4680"/>
        </w:tabs>
        <w:ind w:left="5664"/>
        <w:rPr>
          <w:lang w:val="uk-UA"/>
        </w:rPr>
      </w:pPr>
      <w:r w:rsidRPr="008706D5">
        <w:rPr>
          <w:lang w:val="uk-UA"/>
        </w:rPr>
        <w:t xml:space="preserve">до </w:t>
      </w:r>
      <w:r>
        <w:rPr>
          <w:lang w:val="uk-UA"/>
        </w:rPr>
        <w:t>розпорядження Подільської районної</w:t>
      </w:r>
    </w:p>
    <w:p w:rsidR="003F07E4" w:rsidRPr="008706D5" w:rsidRDefault="003F07E4" w:rsidP="003F07E4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в місті Києві державної адміністрації</w:t>
      </w:r>
    </w:p>
    <w:p w:rsidR="003F07E4" w:rsidRPr="002F1C49" w:rsidRDefault="003F07E4" w:rsidP="003F07E4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____________________ № __________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869"/>
        <w:gridCol w:w="5597"/>
      </w:tblGrid>
      <w:tr w:rsidR="003F07E4" w:rsidRPr="00DC31B5" w:rsidTr="00AA6146">
        <w:trPr>
          <w:tblCellSpacing w:w="0" w:type="dxa"/>
          <w:jc w:val="right"/>
        </w:trPr>
        <w:tc>
          <w:tcPr>
            <w:tcW w:w="2326" w:type="pct"/>
          </w:tcPr>
          <w:p w:rsidR="003F07E4" w:rsidRPr="00DC31B5" w:rsidRDefault="003F07E4" w:rsidP="00AA614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3F07E4" w:rsidRPr="00DC31B5" w:rsidRDefault="003F07E4" w:rsidP="00AA6146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3F07E4" w:rsidRPr="003F07E4" w:rsidRDefault="003F07E4" w:rsidP="003F07E4">
      <w:pPr>
        <w:jc w:val="center"/>
        <w:rPr>
          <w:b/>
          <w:sz w:val="20"/>
          <w:szCs w:val="20"/>
          <w:lang w:val="uk-UA" w:eastAsia="ru-RU"/>
        </w:rPr>
      </w:pPr>
    </w:p>
    <w:p w:rsidR="003F07E4" w:rsidRDefault="003F07E4" w:rsidP="003F07E4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3F07E4" w:rsidRDefault="003F07E4" w:rsidP="003F07E4">
      <w:pPr>
        <w:jc w:val="center"/>
        <w:rPr>
          <w:b/>
          <w:sz w:val="28"/>
          <w:szCs w:val="28"/>
          <w:lang w:val="uk-UA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«В» -</w:t>
      </w:r>
      <w:r w:rsidRPr="00DC31B5">
        <w:rPr>
          <w:b/>
          <w:sz w:val="28"/>
          <w:szCs w:val="28"/>
          <w:lang w:val="uk-UA" w:eastAsia="ru-RU"/>
        </w:rPr>
        <w:t xml:space="preserve"> </w:t>
      </w:r>
      <w:r w:rsidRPr="006307FC">
        <w:rPr>
          <w:b/>
          <w:sz w:val="28"/>
          <w:szCs w:val="28"/>
          <w:lang w:val="uk-UA" w:eastAsia="ru-RU"/>
        </w:rPr>
        <w:t>державного реєстратора відділу з питань державної реєстрації юридичних осіб та фізичних осіб - підприємців</w:t>
      </w:r>
      <w:r w:rsidRPr="00DC31B5">
        <w:rPr>
          <w:b/>
          <w:sz w:val="28"/>
          <w:szCs w:val="28"/>
          <w:lang w:val="uk-UA" w:eastAsia="ru-RU"/>
        </w:rPr>
        <w:t xml:space="preserve"> 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Pr="003A57A3">
        <w:rPr>
          <w:sz w:val="28"/>
          <w:szCs w:val="28"/>
          <w:lang w:val="uk-UA"/>
        </w:rPr>
        <w:t xml:space="preserve"> </w:t>
      </w:r>
      <w:r w:rsidRPr="003A57A3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період відпустки для</w:t>
      </w:r>
      <w:r w:rsidRPr="003A57A3">
        <w:rPr>
          <w:b/>
          <w:sz w:val="28"/>
          <w:szCs w:val="28"/>
          <w:lang w:val="uk-UA"/>
        </w:rPr>
        <w:t xml:space="preserve"> догляду за дитиною основного працівника</w:t>
      </w:r>
    </w:p>
    <w:p w:rsidR="003F07E4" w:rsidRPr="00DC31B5" w:rsidRDefault="003F07E4" w:rsidP="003F07E4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(Контрактова площа, 2)</w:t>
      </w:r>
    </w:p>
    <w:p w:rsidR="003F07E4" w:rsidRPr="00F64F4B" w:rsidRDefault="003F07E4" w:rsidP="003F07E4">
      <w:pPr>
        <w:jc w:val="center"/>
        <w:rPr>
          <w:b/>
          <w:sz w:val="10"/>
          <w:szCs w:val="1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10496"/>
      </w:tblGrid>
      <w:tr w:rsidR="003F07E4" w:rsidRPr="004D2690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7E4" w:rsidRDefault="003F07E4" w:rsidP="003F07E4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bookmarkStart w:id="1" w:name="n196"/>
            <w:bookmarkEnd w:id="1"/>
            <w:r w:rsidRPr="00F7586E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3F07E4" w:rsidRPr="003F07E4" w:rsidRDefault="003F07E4" w:rsidP="003F07E4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6662"/>
            </w:tblGrid>
            <w:tr w:rsidR="003F07E4" w:rsidRPr="004D2690" w:rsidTr="003F4199">
              <w:trPr>
                <w:trHeight w:val="3114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662" w:type="dxa"/>
                </w:tcPr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) </w:t>
                  </w:r>
                  <w:r w:rsidRPr="004B72EC">
                    <w:rPr>
                      <w:lang w:val="uk-UA"/>
                    </w:rPr>
                    <w:t>Прийом документів, поданих для державної реєстрації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4B72EC">
                    <w:t>2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t xml:space="preserve"> </w:t>
                  </w:r>
                  <w:r w:rsidRPr="004B72EC">
                    <w:rPr>
                      <w:lang w:val="uk-UA"/>
                    </w:rPr>
                    <w:t>Перевірка документів</w:t>
                  </w:r>
                  <w:r w:rsidRPr="004B72EC">
                    <w:t xml:space="preserve"> на </w:t>
                  </w:r>
                  <w:r w:rsidRPr="004B72EC">
                    <w:rPr>
                      <w:lang w:val="uk-UA"/>
                    </w:rPr>
                    <w:t xml:space="preserve">наявність </w:t>
                  </w:r>
                  <w:proofErr w:type="gramStart"/>
                  <w:r w:rsidRPr="004B72EC">
                    <w:rPr>
                      <w:lang w:val="uk-UA"/>
                    </w:rPr>
                    <w:t>п</w:t>
                  </w:r>
                  <w:proofErr w:type="gramEnd"/>
                  <w:r w:rsidRPr="004B72EC">
                    <w:rPr>
                      <w:lang w:val="uk-UA"/>
                    </w:rPr>
                    <w:t>ідстав</w:t>
                  </w:r>
                  <w:r w:rsidRPr="004B72EC">
                    <w:t xml:space="preserve"> для </w:t>
                  </w:r>
                  <w:r w:rsidRPr="004B72EC">
                    <w:rPr>
                      <w:lang w:val="uk-UA"/>
                    </w:rPr>
                    <w:t>зупинення розгляду документів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4B72EC">
                    <w:t>3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t xml:space="preserve"> </w:t>
                  </w:r>
                  <w:r w:rsidRPr="004B72EC">
                    <w:rPr>
                      <w:lang w:val="uk-UA"/>
                    </w:rPr>
                    <w:t xml:space="preserve">Перевірка документів  </w:t>
                  </w:r>
                  <w:r w:rsidRPr="004B72EC">
                    <w:t xml:space="preserve">на </w:t>
                  </w:r>
                  <w:r w:rsidRPr="004B72EC">
                    <w:rPr>
                      <w:lang w:val="uk-UA"/>
                    </w:rPr>
                    <w:t xml:space="preserve">наявність </w:t>
                  </w:r>
                  <w:proofErr w:type="gramStart"/>
                  <w:r w:rsidRPr="004B72EC">
                    <w:rPr>
                      <w:lang w:val="uk-UA"/>
                    </w:rPr>
                    <w:t>п</w:t>
                  </w:r>
                  <w:proofErr w:type="gramEnd"/>
                  <w:r w:rsidRPr="004B72EC">
                    <w:rPr>
                      <w:lang w:val="uk-UA"/>
                    </w:rPr>
                    <w:t>ідстав</w:t>
                  </w:r>
                  <w:r w:rsidRPr="004B72EC">
                    <w:t xml:space="preserve"> для </w:t>
                  </w:r>
                  <w:r w:rsidRPr="004B72EC">
                    <w:rPr>
                      <w:lang w:val="uk-UA"/>
                    </w:rPr>
                    <w:t>відмови у державній реєстрації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4)</w:t>
                  </w:r>
                  <w:r w:rsidRPr="004B72EC">
                    <w:rPr>
                      <w:lang w:val="uk-UA"/>
                    </w:rPr>
                    <w:t xml:space="preserve"> Проведення державної реєстрації та інших реєстраційних дій (у тому числі з урахуванням принципу мовчазної згоди) за відсутності підстав для зупинення розгляду документів та відмови у державній реєстрації шляхом внесення запису до Єд</w:t>
                  </w:r>
                  <w:r>
                    <w:rPr>
                      <w:lang w:val="uk-UA"/>
                    </w:rPr>
                    <w:t>иного державного реєстру;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4B72EC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rPr>
                      <w:lang w:val="uk-UA"/>
                    </w:rPr>
                    <w:t xml:space="preserve"> Ведення  Єдиного державного реєстру  та надання відомостей</w:t>
                  </w:r>
                  <w:r>
                    <w:rPr>
                      <w:lang w:val="uk-UA"/>
                    </w:rPr>
                    <w:t xml:space="preserve"> з нього;</w:t>
                  </w:r>
                </w:p>
                <w:p w:rsidR="003F07E4" w:rsidRDefault="003F07E4" w:rsidP="003F07E4">
                  <w:pPr>
                    <w:rPr>
                      <w:lang w:val="uk-UA"/>
                    </w:rPr>
                  </w:pPr>
                  <w:r w:rsidRPr="004B72EC">
                    <w:rPr>
                      <w:lang w:val="uk-UA"/>
                    </w:rPr>
                    <w:t>6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rPr>
                      <w:lang w:val="uk-UA"/>
                    </w:rPr>
                    <w:t xml:space="preserve"> Ведення реєстраційних справ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7)</w:t>
                  </w:r>
                  <w:r w:rsidRPr="004B72EC">
                    <w:rPr>
                      <w:lang w:val="uk-UA"/>
                    </w:rPr>
                    <w:t xml:space="preserve"> Здійснення інших повноважень, передбачених Законом України «Про державну реєстрацію юридичних осіб, фізичних осіб-підприємців та громадських формувань» та іншими нормативно-правовими актами, </w:t>
                  </w:r>
                  <w:r w:rsidRPr="004B72EC">
                    <w:rPr>
                      <w:rStyle w:val="rvts0"/>
                      <w:lang w:val="uk-UA"/>
                    </w:rPr>
                    <w:t>прийнятими відповідно до цього Закону.</w:t>
                  </w:r>
                </w:p>
              </w:tc>
            </w:tr>
            <w:tr w:rsidR="003F07E4" w:rsidRPr="004D2690" w:rsidTr="003F4199">
              <w:trPr>
                <w:trHeight w:val="489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3F07E4">
                  <w:pPr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посадовий оклад – 2585 грн.,  інші виплати відповідно до чинного законодавства.</w:t>
                  </w:r>
                </w:p>
              </w:tc>
            </w:tr>
            <w:tr w:rsidR="003F07E4" w:rsidRPr="004D2690" w:rsidTr="003F4199">
              <w:trPr>
                <w:trHeight w:val="807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662" w:type="dxa"/>
                </w:tcPr>
                <w:p w:rsidR="003F07E4" w:rsidRPr="003A193B" w:rsidRDefault="003F07E4" w:rsidP="003F07E4">
                  <w:pPr>
                    <w:jc w:val="both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за строковим трудовим договором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Pr="001F53C5">
                    <w:rPr>
                      <w:lang w:val="uk-UA" w:eastAsia="ru-RU"/>
                    </w:rPr>
                    <w:t xml:space="preserve">(на час відпустки </w:t>
                  </w:r>
                  <w:r>
                    <w:rPr>
                      <w:lang w:val="uk-UA" w:eastAsia="ru-RU"/>
                    </w:rPr>
                    <w:t>для</w:t>
                  </w:r>
                  <w:r w:rsidRPr="001F53C5">
                    <w:rPr>
                      <w:lang w:val="uk-UA" w:eastAsia="ru-RU"/>
                    </w:rPr>
                    <w:t xml:space="preserve"> догляду за дитиною основного працівника)</w:t>
                  </w:r>
                  <w:r>
                    <w:rPr>
                      <w:lang w:val="uk-UA" w:eastAsia="ru-RU"/>
                    </w:rPr>
                    <w:t>.</w:t>
                  </w:r>
                </w:p>
              </w:tc>
            </w:tr>
            <w:tr w:rsidR="003F07E4" w:rsidRPr="004D2690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Pr="00B25252">
                    <w:rPr>
                      <w:lang w:val="ru-RU"/>
                    </w:rPr>
                    <w:t>письмов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заяв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Pr="00B25252">
                    <w:rPr>
                      <w:lang w:val="ru-RU"/>
                    </w:rPr>
                    <w:t>конкурсі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із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основних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мотивів</w:t>
                  </w:r>
                  <w:proofErr w:type="spellEnd"/>
                  <w:r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Pr="00B25252">
                    <w:rPr>
                      <w:lang w:val="ru-RU"/>
                    </w:rPr>
                    <w:t>зайняття</w:t>
                  </w:r>
                  <w:proofErr w:type="spellEnd"/>
                  <w:r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служби</w:t>
                  </w:r>
                  <w:proofErr w:type="spellEnd"/>
                  <w:r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Pr="00B25252">
                    <w:rPr>
                      <w:lang w:val="ru-RU"/>
                    </w:rPr>
                    <w:t>якої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формі</w:t>
                  </w:r>
                  <w:bookmarkStart w:id="3" w:name="n73"/>
                  <w:bookmarkEnd w:id="3"/>
                  <w:proofErr w:type="spellEnd"/>
                  <w:r w:rsidRPr="00DC31B5">
                    <w:rPr>
                      <w:lang w:val="uk-UA" w:eastAsia="ru-RU"/>
                    </w:rPr>
                    <w:t>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C31B5">
                    <w:rPr>
                      <w:lang w:val="uk-UA" w:eastAsia="ru-RU"/>
                    </w:rPr>
                    <w:t>“Про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C31B5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DC31B5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DC31B5">
                    <w:rPr>
                      <w:lang w:val="uk-UA" w:eastAsia="ru-RU"/>
                    </w:rPr>
                    <w:t>5)</w:t>
                  </w:r>
                  <w:r w:rsidRPr="00DC31B5">
                    <w:rPr>
                      <w:lang w:val="uk-UA"/>
                    </w:rPr>
                    <w:t xml:space="preserve"> заповнен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особов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картк</w:t>
                  </w:r>
                  <w:r>
                    <w:rPr>
                      <w:lang w:val="uk-UA"/>
                    </w:rPr>
                    <w:t>а встановленого зразка</w:t>
                  </w:r>
                  <w:r w:rsidRPr="00DC31B5">
                    <w:rPr>
                      <w:lang w:val="uk-UA"/>
                    </w:rPr>
                    <w:t>;</w:t>
                  </w:r>
                </w:p>
                <w:p w:rsidR="003F07E4" w:rsidRDefault="003F07E4" w:rsidP="003F07E4">
                  <w:pPr>
                    <w:rPr>
                      <w:lang w:val="uk-UA" w:eastAsia="ru-RU"/>
                    </w:rPr>
                  </w:pPr>
                  <w:bookmarkStart w:id="6" w:name="n76"/>
                  <w:bookmarkEnd w:id="6"/>
                  <w:r>
                    <w:rPr>
                      <w:lang w:val="uk-UA" w:eastAsia="ru-RU"/>
                    </w:rPr>
                    <w:t>6)</w:t>
                  </w:r>
                  <w:r w:rsidRPr="00DC31B5">
                    <w:rPr>
                      <w:lang w:val="uk-UA" w:eastAsia="ru-RU"/>
                    </w:rPr>
                    <w:t xml:space="preserve"> декларація особи, уповноваженої на виконання функцій держави або місцевого самоврядування, за </w:t>
                  </w:r>
                  <w:r>
                    <w:rPr>
                      <w:lang w:val="uk-UA" w:eastAsia="ru-RU"/>
                    </w:rPr>
                    <w:t>минулий</w:t>
                  </w:r>
                  <w:r w:rsidRPr="00DC31B5">
                    <w:rPr>
                      <w:lang w:val="uk-UA" w:eastAsia="ru-RU"/>
                    </w:rPr>
                    <w:t xml:space="preserve"> рік</w:t>
                  </w:r>
                  <w:bookmarkStart w:id="7" w:name="n77"/>
                  <w:bookmarkStart w:id="8" w:name="n78"/>
                  <w:bookmarkEnd w:id="7"/>
                  <w:bookmarkEnd w:id="8"/>
                  <w:r w:rsidRPr="00DC31B5">
                    <w:rPr>
                      <w:lang w:val="uk-UA" w:eastAsia="ru-RU"/>
                    </w:rPr>
                    <w:t>.</w:t>
                  </w:r>
                </w:p>
                <w:p w:rsidR="003F07E4" w:rsidRPr="00CA73B2" w:rsidRDefault="003F07E4" w:rsidP="003F4199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Документи приймаються до 1</w:t>
                  </w:r>
                  <w:r>
                    <w:rPr>
                      <w:lang w:val="uk-UA" w:eastAsia="ru-RU"/>
                    </w:rPr>
                    <w:t>8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>
                    <w:rPr>
                      <w:lang w:val="uk-UA" w:eastAsia="ru-RU"/>
                    </w:rPr>
                    <w:t>00</w:t>
                  </w:r>
                  <w:r w:rsidRPr="00DC31B5">
                    <w:rPr>
                      <w:lang w:val="uk-UA" w:eastAsia="ru-RU"/>
                    </w:rPr>
                    <w:t xml:space="preserve"> хв. </w:t>
                  </w:r>
                  <w:r>
                    <w:rPr>
                      <w:lang w:val="uk-UA" w:eastAsia="ru-RU"/>
                    </w:rPr>
                    <w:t>12 груд</w:t>
                  </w:r>
                  <w:r w:rsidRPr="00DC31B5">
                    <w:rPr>
                      <w:lang w:val="uk-UA" w:eastAsia="ru-RU"/>
                    </w:rPr>
                    <w:t xml:space="preserve">ня 2016 </w:t>
                  </w:r>
                  <w:r w:rsidR="003F4199">
                    <w:rPr>
                      <w:lang w:val="uk-UA" w:eastAsia="ru-RU"/>
                    </w:rPr>
                    <w:t>р.</w:t>
                  </w:r>
                </w:p>
              </w:tc>
            </w:tr>
            <w:tr w:rsidR="003F07E4" w:rsidRPr="004D2690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6662" w:type="dxa"/>
                </w:tcPr>
                <w:p w:rsidR="003F07E4" w:rsidRDefault="003F07E4" w:rsidP="003F07E4">
                  <w:pPr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 xml:space="preserve">15, 16 грудня 2016 року о 10.00 год. 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м. Київ, Контрактова площа, 2 , </w:t>
                  </w:r>
                  <w:proofErr w:type="spellStart"/>
                  <w:r w:rsidRPr="00DC31B5">
                    <w:rPr>
                      <w:lang w:val="uk-UA" w:eastAsia="ru-RU"/>
                    </w:rPr>
                    <w:t>каб</w:t>
                  </w:r>
                  <w:proofErr w:type="spellEnd"/>
                  <w:r w:rsidRPr="00DC31B5">
                    <w:rPr>
                      <w:lang w:val="uk-UA" w:eastAsia="ru-RU"/>
                    </w:rPr>
                    <w:t>. 9</w:t>
                  </w:r>
                </w:p>
              </w:tc>
            </w:tr>
            <w:tr w:rsidR="003F07E4" w:rsidRPr="004D2690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Прядко Олена Юріївна,</w:t>
                  </w:r>
                </w:p>
                <w:p w:rsidR="003F07E4" w:rsidRDefault="003F07E4" w:rsidP="003F07E4">
                  <w:pPr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т. 425 44 67</w:t>
                  </w:r>
                </w:p>
                <w:p w:rsidR="003F07E4" w:rsidRPr="00DC31B5" w:rsidRDefault="003F07E4" w:rsidP="003F07E4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podkadr@ukr.net</w:t>
                  </w:r>
                </w:p>
              </w:tc>
            </w:tr>
            <w:tr w:rsidR="003F07E4" w:rsidRPr="004D2690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6662" w:type="dxa"/>
                </w:tcPr>
                <w:p w:rsidR="003F07E4" w:rsidRPr="00CA73B2" w:rsidRDefault="003F07E4" w:rsidP="003F07E4">
                  <w:pPr>
                    <w:pStyle w:val="normal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7179A2">
                    <w:rPr>
                      <w:lang w:val="uk-UA"/>
                    </w:rPr>
                    <w:t>цілеспрямованість, сумлінне ставлення до роботи</w:t>
                  </w:r>
                  <w:r>
                    <w:rPr>
                      <w:lang w:val="uk-UA"/>
                    </w:rPr>
                    <w:t xml:space="preserve">, </w:t>
                  </w:r>
                  <w:r w:rsidRPr="00DC31B5">
                    <w:rPr>
                      <w:lang w:val="uk-UA"/>
                    </w:rPr>
                    <w:t>відповіда</w:t>
                  </w:r>
                  <w:r>
                    <w:rPr>
                      <w:lang w:val="uk-UA"/>
                    </w:rPr>
                    <w:t>льність, аналітичні здібності</w:t>
                  </w:r>
                  <w:r w:rsidRPr="00DC31B5">
                    <w:rPr>
                      <w:lang w:val="uk-UA"/>
                    </w:rPr>
                    <w:t>, оперативність, комунікабельність.</w:t>
                  </w:r>
                </w:p>
              </w:tc>
            </w:tr>
          </w:tbl>
          <w:p w:rsidR="003F07E4" w:rsidRPr="00DC31B5" w:rsidRDefault="003F07E4" w:rsidP="003F07E4">
            <w:pPr>
              <w:jc w:val="center"/>
              <w:rPr>
                <w:lang w:val="uk-UA" w:eastAsia="ru-RU"/>
              </w:rPr>
            </w:pPr>
          </w:p>
        </w:tc>
      </w:tr>
      <w:tr w:rsidR="003F07E4" w:rsidRPr="004D2690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3F07E4" w:rsidRPr="004D2690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6662"/>
            </w:tblGrid>
            <w:tr w:rsidR="00E566C5" w:rsidRPr="00E37DF9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CB757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вища освіта</w:t>
                  </w:r>
                  <w:r>
                    <w:rPr>
                      <w:lang w:val="uk-UA"/>
                    </w:rPr>
                    <w:t>,</w:t>
                  </w:r>
                  <w:r w:rsidRPr="00DC31B5">
                    <w:rPr>
                      <w:lang w:val="uk-UA"/>
                    </w:rPr>
                    <w:t xml:space="preserve"> ступеня молодшого бакалавра або бакалавра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566C5" w:rsidRPr="00E37DF9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CB757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</w:t>
                  </w:r>
                  <w:r>
                    <w:rPr>
                      <w:lang w:val="uk-UA" w:eastAsia="ru-RU"/>
                    </w:rPr>
                    <w:t>є</w:t>
                  </w:r>
                </w:p>
              </w:tc>
            </w:tr>
            <w:tr w:rsidR="00E566C5" w:rsidRPr="00E37DF9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  <w:r>
                    <w:rPr>
                      <w:lang w:val="uk-UA" w:eastAsia="ru-RU"/>
                    </w:rPr>
                    <w:t>.</w:t>
                  </w:r>
                </w:p>
              </w:tc>
            </w:tr>
          </w:tbl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6662"/>
            </w:tblGrid>
            <w:tr w:rsidR="003F07E4" w:rsidRPr="004D2690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662" w:type="dxa"/>
                </w:tcPr>
                <w:p w:rsidR="003F07E4" w:rsidRPr="00AD0316" w:rsidRDefault="003F07E4" w:rsidP="00AA6146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 напрямом підготовки: правознавство, державна служба та адміністративний менеджмент</w:t>
                  </w:r>
                  <w:r w:rsidR="000912A2">
                    <w:rPr>
                      <w:lang w:val="uk-UA"/>
                    </w:rPr>
                    <w:t>.</w:t>
                  </w:r>
                </w:p>
              </w:tc>
            </w:tr>
            <w:tr w:rsidR="003F07E4" w:rsidRPr="004D2690" w:rsidTr="003F4199">
              <w:trPr>
                <w:trHeight w:val="1821"/>
              </w:trPr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6662" w:type="dxa"/>
                </w:tcPr>
                <w:p w:rsidR="003F07E4" w:rsidRPr="00DF7B8F" w:rsidRDefault="003F07E4" w:rsidP="00AA6146">
                  <w:pPr>
                    <w:rPr>
                      <w:lang w:val="uk-UA"/>
                    </w:rPr>
                  </w:pPr>
                  <w:r w:rsidRPr="00DF7B8F">
                    <w:rPr>
                      <w:lang w:val="uk-UA"/>
                    </w:rPr>
                    <w:t xml:space="preserve">Конституція України; Закони України: «Про державну службу», «Про запобігання корупції», «Про доступ до публічної інформації», «Про звернення громадян», «Про захист персональних даних», </w:t>
                  </w:r>
                  <w:r>
                    <w:rPr>
                      <w:lang w:val="uk-UA"/>
                    </w:rPr>
                    <w:t xml:space="preserve">« Про місцеві державні адміністрації», </w:t>
                  </w:r>
                  <w:r w:rsidRPr="00DF7B8F">
                    <w:rPr>
                      <w:lang w:val="uk-UA"/>
                    </w:rPr>
                    <w:t>«Про державну реєстрацію юридичних осіб, фізичних осіб - підприємців та громадських формувань»; Закони України у сфері державної реєстрації: «Про господарські товариства», «Про акціонерні товариства», Господарський кодекс України, Цивільний кодекс України; відповідні нака</w:t>
                  </w:r>
                  <w:r>
                    <w:rPr>
                      <w:lang w:val="uk-UA"/>
                    </w:rPr>
                    <w:t>зи Міністерства юстиції України</w:t>
                  </w:r>
                  <w:r w:rsidRPr="00DF7B8F">
                    <w:rPr>
                      <w:lang w:val="uk-UA"/>
                    </w:rPr>
                    <w:t xml:space="preserve">, що регулюють </w:t>
                  </w:r>
                  <w:r>
                    <w:rPr>
                      <w:lang w:val="uk-UA"/>
                    </w:rPr>
                    <w:t>відносини, що виникають у сфері державної реєстрації.</w:t>
                  </w:r>
                </w:p>
              </w:tc>
            </w:tr>
            <w:tr w:rsidR="003F07E4" w:rsidRPr="004D2690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6662" w:type="dxa"/>
                </w:tcPr>
                <w:p w:rsidR="003F07E4" w:rsidRPr="00AD0316" w:rsidRDefault="003F07E4" w:rsidP="00AA6146">
                  <w:pPr>
                    <w:pStyle w:val="a4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знання ділового листування та законодавства за специфікою роботи.</w:t>
                  </w:r>
                </w:p>
              </w:tc>
            </w:tr>
            <w:tr w:rsidR="003F07E4" w:rsidRPr="004B72EC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Pr="00DC31B5">
                    <w:rPr>
                      <w:lang w:val="uk-UA" w:eastAsia="ru-RU"/>
                    </w:rPr>
                    <w:t>роботи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досвід роботи з документами</w:t>
                  </w:r>
                  <w:r w:rsidR="000912A2">
                    <w:rPr>
                      <w:lang w:val="uk-UA" w:eastAsia="ru-RU"/>
                    </w:rPr>
                    <w:t>.</w:t>
                  </w:r>
                </w:p>
              </w:tc>
            </w:tr>
            <w:tr w:rsidR="003F07E4" w:rsidRPr="004D2690" w:rsidTr="003F4199">
              <w:trPr>
                <w:trHeight w:val="469"/>
              </w:trPr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6662" w:type="dxa"/>
                </w:tcPr>
                <w:p w:rsidR="003F07E4" w:rsidRPr="00CA73B2" w:rsidRDefault="003F07E4" w:rsidP="00AA6146">
                  <w:pPr>
                    <w:pStyle w:val="a4"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рівень досвідченого користувача;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освід роботи з офісним пакетом Microsoft Of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fice (Word, Excel,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73B2">
                    <w:rPr>
                      <w:rFonts w:ascii="Times New Roman" w:hAnsi="Times New Roman"/>
                      <w:sz w:val="24"/>
                      <w:szCs w:val="24"/>
                    </w:rPr>
                    <w:t>вміння використовувати офісну техніку.</w:t>
                  </w:r>
                </w:p>
              </w:tc>
            </w:tr>
            <w:tr w:rsidR="003F07E4" w:rsidRPr="004D2690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662" w:type="dxa"/>
                </w:tcPr>
                <w:p w:rsidR="003F07E4" w:rsidRPr="006107D9" w:rsidRDefault="003F07E4" w:rsidP="00AA6146">
                  <w:pPr>
                    <w:rPr>
                      <w:lang w:val="uk-UA"/>
                    </w:rPr>
                  </w:pPr>
                  <w:r w:rsidRPr="006107D9">
                    <w:rPr>
                      <w:lang w:val="uk-UA"/>
                    </w:rPr>
                    <w:t>комунікабельність, відповідальність, аналітичні здібності, порядність, системність і самостійність в роботі</w:t>
                  </w:r>
                  <w:r>
                    <w:rPr>
                      <w:lang w:val="uk-UA"/>
                    </w:rPr>
                    <w:t>,</w:t>
                  </w:r>
                  <w:r w:rsidRPr="006107D9">
                    <w:rPr>
                      <w:lang w:val="uk-UA"/>
                    </w:rPr>
                    <w:t xml:space="preserve"> уважність до деталей</w:t>
                  </w:r>
                  <w:r>
                    <w:rPr>
                      <w:lang w:val="uk-UA"/>
                    </w:rPr>
                    <w:t>,</w:t>
                  </w:r>
                  <w:r w:rsidRPr="006107D9">
                    <w:rPr>
                      <w:lang w:val="uk-UA"/>
                    </w:rPr>
                    <w:t xml:space="preserve">  </w:t>
                  </w:r>
                  <w:r>
                    <w:rPr>
                      <w:lang w:val="uk-UA"/>
                    </w:rPr>
                    <w:t xml:space="preserve">наполегливість, дисциплінованість та ініціативність, орієнтація на саморозвиток, </w:t>
                  </w:r>
                  <w:r w:rsidRPr="006107D9">
                    <w:rPr>
                      <w:lang w:val="uk-UA"/>
                    </w:rPr>
                    <w:t xml:space="preserve">орієнтація на обслуговування, уміння </w:t>
                  </w:r>
                  <w:r>
                    <w:rPr>
                      <w:lang w:val="uk-UA"/>
                    </w:rPr>
                    <w:t>працювати в стресових ситуаціях</w:t>
                  </w:r>
                  <w:r w:rsidRPr="006107D9">
                    <w:rPr>
                      <w:lang w:val="uk-UA"/>
                    </w:rPr>
                    <w:t>.</w:t>
                  </w:r>
                </w:p>
              </w:tc>
            </w:tr>
          </w:tbl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3F07E4" w:rsidRPr="004D2690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3F07E4" w:rsidRPr="004D2690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3F07E4" w:rsidRPr="004D2690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3F07E4" w:rsidRPr="001F49A0" w:rsidRDefault="003F07E4" w:rsidP="003F07E4">
      <w:pPr>
        <w:rPr>
          <w:lang w:val="uk-UA"/>
        </w:rPr>
      </w:pPr>
    </w:p>
    <w:p w:rsidR="008E1AE5" w:rsidRPr="001F49A0" w:rsidRDefault="008E1AE5" w:rsidP="003F07E4">
      <w:pPr>
        <w:jc w:val="center"/>
        <w:rPr>
          <w:lang w:val="uk-UA"/>
        </w:rPr>
      </w:pPr>
    </w:p>
    <w:sectPr w:rsidR="008E1AE5" w:rsidRPr="001F49A0" w:rsidSect="003F0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49A0"/>
    <w:rsid w:val="00042724"/>
    <w:rsid w:val="000912A2"/>
    <w:rsid w:val="00194B22"/>
    <w:rsid w:val="001A7EED"/>
    <w:rsid w:val="001F49A0"/>
    <w:rsid w:val="001F53C5"/>
    <w:rsid w:val="002352C8"/>
    <w:rsid w:val="00266CCE"/>
    <w:rsid w:val="0037448C"/>
    <w:rsid w:val="003F07E4"/>
    <w:rsid w:val="003F4199"/>
    <w:rsid w:val="00434820"/>
    <w:rsid w:val="004C7F5C"/>
    <w:rsid w:val="004D2690"/>
    <w:rsid w:val="006107D9"/>
    <w:rsid w:val="006307FC"/>
    <w:rsid w:val="007A6EFB"/>
    <w:rsid w:val="007B7E11"/>
    <w:rsid w:val="008E1AE5"/>
    <w:rsid w:val="00C30FED"/>
    <w:rsid w:val="00CE1A8D"/>
    <w:rsid w:val="00CF1A07"/>
    <w:rsid w:val="00D71680"/>
    <w:rsid w:val="00DF7B8F"/>
    <w:rsid w:val="00E566C5"/>
    <w:rsid w:val="00EE0460"/>
    <w:rsid w:val="00E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1F49A0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1F49A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1F49A0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rvps2">
    <w:name w:val="rvps2"/>
    <w:basedOn w:val="a"/>
    <w:rsid w:val="003F07E4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a0"/>
    <w:rsid w:val="003F0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21</cp:revision>
  <cp:lastPrinted>2016-11-23T15:01:00Z</cp:lastPrinted>
  <dcterms:created xsi:type="dcterms:W3CDTF">2016-11-21T09:48:00Z</dcterms:created>
  <dcterms:modified xsi:type="dcterms:W3CDTF">2016-11-24T08:58:00Z</dcterms:modified>
</cp:coreProperties>
</file>