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4A" w:rsidRPr="00D018A1" w:rsidRDefault="00C84A4A" w:rsidP="00C84A4A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C84A4A" w:rsidRPr="00D018A1" w:rsidRDefault="00C84A4A" w:rsidP="00C84A4A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C84A4A" w:rsidRDefault="00C84A4A" w:rsidP="00C84A4A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C84A4A" w:rsidRPr="00C13112" w:rsidRDefault="00C84A4A" w:rsidP="00C84A4A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22.01.2018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1-к         </w:t>
      </w:r>
      <w:r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616FEC" w:rsidRDefault="00616FEC" w:rsidP="0061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16FEC" w:rsidRPr="009C2F2E" w:rsidRDefault="00616FEC" w:rsidP="0061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16FEC" w:rsidRDefault="00616FEC" w:rsidP="00154EF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FB2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вакантної посади</w:t>
      </w:r>
    </w:p>
    <w:p w:rsidR="00616FEC" w:rsidRDefault="00616FEC" w:rsidP="00154EF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відділу </w:t>
      </w:r>
      <w:r w:rsidR="009E15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ведення Державного реєстру виборців</w:t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A01AA"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період відпустки для догляду за дитиною основного працівника</w:t>
      </w:r>
      <w:r w:rsidR="00EA01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(категорія «Б»)</w:t>
      </w:r>
    </w:p>
    <w:p w:rsidR="00616FEC" w:rsidRDefault="00616FEC" w:rsidP="0061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154EFC" w:rsidRPr="0064798E" w:rsidRDefault="00154EFC" w:rsidP="0061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616FEC" w:rsidRPr="00616FEC" w:rsidTr="00EC1EC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616FEC" w:rsidRPr="00515AC1" w:rsidTr="00EC1EC4">
              <w:tc>
                <w:tcPr>
                  <w:tcW w:w="9634" w:type="dxa"/>
                  <w:gridSpan w:val="4"/>
                </w:tcPr>
                <w:p w:rsidR="00616FEC" w:rsidRPr="00515AC1" w:rsidRDefault="00616FEC" w:rsidP="00EC1E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</w:tc>
            </w:tr>
            <w:tr w:rsidR="00616FEC" w:rsidRPr="00616FEC" w:rsidTr="00EC1EC4">
              <w:tc>
                <w:tcPr>
                  <w:tcW w:w="3256" w:type="dxa"/>
                  <w:gridSpan w:val="2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616FEC" w:rsidRDefault="00616FEC" w:rsidP="00EC1EC4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7D08FC">
                    <w:rPr>
                      <w:sz w:val="24"/>
                      <w:szCs w:val="24"/>
                      <w:lang w:val="uk-UA"/>
                    </w:rPr>
                    <w:t>Начальник відділу</w:t>
                  </w:r>
                  <w:r>
                    <w:rPr>
                      <w:sz w:val="24"/>
                      <w:szCs w:val="24"/>
                      <w:lang w:val="uk-UA"/>
                    </w:rPr>
                    <w:t>:</w:t>
                  </w:r>
                </w:p>
                <w:p w:rsidR="00616FEC" w:rsidRDefault="00616FEC" w:rsidP="00EC1EC4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="008A3444">
                    <w:rPr>
                      <w:sz w:val="24"/>
                      <w:szCs w:val="24"/>
                      <w:lang w:val="uk-UA"/>
                    </w:rPr>
                    <w:t>виконує функції оператора автоматизованої інформаційно-телекомунікаційної системи «Державний реєстр виборців» (далі – АІТС ДРВ)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616FEC" w:rsidRDefault="00616FEC" w:rsidP="00EC1EC4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8A3444">
                    <w:rPr>
                      <w:sz w:val="24"/>
                      <w:szCs w:val="24"/>
                      <w:lang w:val="uk-UA"/>
                    </w:rPr>
                    <w:t xml:space="preserve"> забезпечує виконання на території Подільського району міста Києва законів України про вибори та референдуми з питань, що стосуються діяльності відділу ведення Реєстру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616FEC" w:rsidRPr="007D08FC" w:rsidRDefault="00616FEC" w:rsidP="00EC1EC4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9A744A">
                    <w:rPr>
                      <w:sz w:val="24"/>
                      <w:szCs w:val="24"/>
                      <w:lang w:val="uk-UA"/>
                    </w:rPr>
                    <w:t xml:space="preserve"> здійснює керівництво діяльністю відділу і несе персональну відповідальність за виконання покладених на відділ завдань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616FEC" w:rsidRDefault="00616FEC" w:rsidP="00EC1EC4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9A744A">
                    <w:rPr>
                      <w:sz w:val="24"/>
                      <w:szCs w:val="24"/>
                      <w:lang w:val="uk-UA"/>
                    </w:rPr>
                    <w:t xml:space="preserve"> розподіляє обов’язки між працівниками відділу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616FEC" w:rsidRDefault="00616FEC" w:rsidP="00EC1EC4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9A744A">
                    <w:rPr>
                      <w:sz w:val="24"/>
                      <w:szCs w:val="24"/>
                      <w:lang w:val="uk-UA"/>
                    </w:rPr>
                    <w:t xml:space="preserve"> забезпечує</w:t>
                  </w:r>
                  <w:r w:rsidR="000A1B5C">
                    <w:rPr>
                      <w:sz w:val="24"/>
                      <w:szCs w:val="24"/>
                      <w:lang w:val="uk-UA"/>
                    </w:rPr>
                    <w:t>,</w:t>
                  </w:r>
                  <w:r w:rsidR="009A744A">
                    <w:rPr>
                      <w:sz w:val="24"/>
                      <w:szCs w:val="24"/>
                      <w:lang w:val="uk-UA"/>
                    </w:rPr>
                    <w:t xml:space="preserve"> в межах своїх повноважень</w:t>
                  </w:r>
                  <w:r w:rsidR="000A1B5C">
                    <w:rPr>
                      <w:sz w:val="24"/>
                      <w:szCs w:val="24"/>
                      <w:lang w:val="uk-UA"/>
                    </w:rPr>
                    <w:t>,</w:t>
                  </w:r>
                  <w:r w:rsidR="009A744A">
                    <w:rPr>
                      <w:sz w:val="24"/>
                      <w:szCs w:val="24"/>
                      <w:lang w:val="uk-UA"/>
                    </w:rPr>
                    <w:t xml:space="preserve"> зберігання інформації з обмеженим доступом, відповідно до законодавства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616FEC" w:rsidRDefault="00616FEC" w:rsidP="00EC1EC4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0A1B5C">
                    <w:rPr>
                      <w:sz w:val="24"/>
                      <w:szCs w:val="24"/>
                      <w:lang w:val="uk-UA"/>
                    </w:rPr>
                    <w:t xml:space="preserve"> вносить у встановленому порядку пропозиції щодо фінансового забезпечення відділу ведення Реєстру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616FEC" w:rsidRDefault="00616FEC" w:rsidP="00EC1EC4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0A1B5C">
                    <w:rPr>
                      <w:sz w:val="24"/>
                      <w:szCs w:val="24"/>
                      <w:lang w:val="uk-UA"/>
                    </w:rPr>
                    <w:t xml:space="preserve"> вносить, у встановленому законодавством порядку, пропозиції стосовно притягнення </w:t>
                  </w:r>
                  <w:r w:rsidR="00B84CB7">
                    <w:rPr>
                      <w:sz w:val="24"/>
                      <w:szCs w:val="24"/>
                      <w:lang w:val="uk-UA"/>
                    </w:rPr>
                    <w:t>до відповідальності</w:t>
                  </w:r>
                  <w:r w:rsidR="001F26C7">
                    <w:rPr>
                      <w:sz w:val="24"/>
                      <w:szCs w:val="24"/>
                      <w:lang w:val="uk-UA"/>
                    </w:rPr>
                    <w:t xml:space="preserve"> осіб, винних у порушені Закону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616FEC" w:rsidRDefault="00616FEC" w:rsidP="00EC1EC4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1F26C7">
                    <w:rPr>
                      <w:sz w:val="24"/>
                      <w:szCs w:val="24"/>
                      <w:lang w:val="uk-UA"/>
                    </w:rPr>
                    <w:t xml:space="preserve"> забезпечує приймання заяв виборців щодо включення до Реєстру, щодо зміни виборчої адреси, щодо зміни ідентифікаційних персональних даних виборців та щодо тимчасової зміни місця голосування виборця без зміни його виборчої адреси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616FEC" w:rsidRDefault="00616FEC" w:rsidP="001F26C7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1F26C7">
                    <w:rPr>
                      <w:sz w:val="24"/>
                      <w:szCs w:val="24"/>
                      <w:lang w:val="uk-UA"/>
                    </w:rPr>
                    <w:t xml:space="preserve"> звітує перед головою та керівником апарату Подільської районної в місті Києві державної адміністрації про виконання покладених на відділ завдань;</w:t>
                  </w:r>
                </w:p>
                <w:p w:rsidR="001F26C7" w:rsidRDefault="001F26C7" w:rsidP="001F26C7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представляє інтереси відділу у взаємовідносинах з структурними підрозділами Подільської районної в місті Києві державної адміністрації, територіальними органами центральних органів виконавчої влади, органами місцевого самоврядування, виборчими комісіями, комісіями референдуму, а також закладами, установами та організаціями всіх форм власності, об’єднаннями громадян і окремими громадянами;</w:t>
                  </w:r>
                </w:p>
                <w:p w:rsidR="001F26C7" w:rsidRDefault="001F26C7" w:rsidP="001F26C7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забезпечує в установленому законом порядку представництво</w:t>
                  </w:r>
                  <w:r w:rsidR="00B20E38">
                    <w:rPr>
                      <w:sz w:val="24"/>
                      <w:szCs w:val="24"/>
                      <w:lang w:val="uk-UA"/>
                    </w:rPr>
                    <w:t xml:space="preserve"> інтересів відділу ведення Реєстру в судах.</w:t>
                  </w:r>
                </w:p>
                <w:p w:rsidR="00154EFC" w:rsidRPr="00DF6529" w:rsidRDefault="00154EFC" w:rsidP="001F26C7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16FEC" w:rsidRPr="00C84A4A" w:rsidTr="00EC1EC4">
              <w:tc>
                <w:tcPr>
                  <w:tcW w:w="3256" w:type="dxa"/>
                  <w:gridSpan w:val="2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Посадовий оклад – згідно штатного розпису.</w:t>
                  </w:r>
                </w:p>
                <w:p w:rsidR="00616FEC" w:rsidRPr="00082B75" w:rsidRDefault="00616FEC" w:rsidP="00EC1EC4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Інші складові оплати праці державного службовця – відповідно до ст. 50, 52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      </w:r>
                </w:p>
              </w:tc>
            </w:tr>
            <w:tr w:rsidR="00616FEC" w:rsidRPr="00515AC1" w:rsidTr="00EC1EC4">
              <w:tc>
                <w:tcPr>
                  <w:tcW w:w="3256" w:type="dxa"/>
                  <w:gridSpan w:val="2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Інформація про строковість чи безстроковість призначення на посаду 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C67FFD" w:rsidRDefault="00C67FFD" w:rsidP="00C67F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пункту 2 частини другої статті 34 Закону України «Про державну службу» призначення на посаду здійснюється за строковим трудовим договором (на період відсутності державного службовця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  <w:p w:rsidR="00616FEC" w:rsidRPr="00515AC1" w:rsidRDefault="00616FEC" w:rsidP="00C67FF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      </w:r>
                </w:p>
              </w:tc>
            </w:tr>
            <w:tr w:rsidR="00616FEC" w:rsidRPr="00515AC1" w:rsidTr="00EC1EC4">
              <w:tc>
                <w:tcPr>
                  <w:tcW w:w="3256" w:type="dxa"/>
                  <w:gridSpan w:val="2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4" w:anchor="n13" w:tgtFrame="_blank" w:history="1">
                    <w:r w:rsidRPr="00515AC1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5" w:anchor="n14" w:tgtFrame="_blank" w:history="1">
                    <w:r w:rsidRPr="00515AC1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оригінал посвідчення атестації щодо вільного володіння державною мовою;</w:t>
                  </w:r>
                </w:p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616FEC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      </w:r>
                </w:p>
                <w:p w:rsidR="00154EFC" w:rsidRPr="00515AC1" w:rsidRDefault="00154EF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      </w:r>
                </w:p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      </w:r>
                </w:p>
                <w:p w:rsidR="00616FEC" w:rsidRPr="005A0E6C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616FEC" w:rsidRPr="00515AC1" w:rsidRDefault="00616FEC" w:rsidP="004B1D59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4B1D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4B1D59" w:rsidRPr="004B1D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18</w:t>
                  </w:r>
                  <w:r w:rsidRPr="004B1D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год. </w:t>
                  </w:r>
                  <w:r w:rsidR="004B1D59" w:rsidRPr="004B1D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00</w:t>
                  </w:r>
                  <w:r w:rsidRPr="004B1D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хв. 1</w:t>
                  </w:r>
                  <w:r w:rsidR="004B1D59" w:rsidRPr="004B1D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3</w:t>
                  </w:r>
                  <w:r w:rsidRPr="004B1D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л</w:t>
                  </w:r>
                  <w:r w:rsidR="004B1D59" w:rsidRPr="004B1D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ютого 2018</w:t>
                  </w:r>
                  <w:r w:rsidRPr="004B1D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  <w:tr w:rsidR="00616FEC" w:rsidRPr="00C84A4A" w:rsidTr="00EC1EC4">
              <w:tc>
                <w:tcPr>
                  <w:tcW w:w="3256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Дата, час і місце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515AC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1</w:t>
                  </w:r>
                  <w:r w:rsidR="004B1D59"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  <w:r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4B1D59"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02</w:t>
                  </w:r>
                  <w:r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 w:rsidR="004B1D59"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</w:t>
                  </w:r>
                  <w:r w:rsidRPr="004B1D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4B1D59"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16</w:t>
                  </w:r>
                  <w:r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4B1D59"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02</w:t>
                  </w:r>
                  <w:r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 w:rsidR="004B1D59"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</w:t>
                  </w:r>
                  <w:r w:rsidRPr="004B1D5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початок о 10-00 год.</w:t>
                  </w:r>
                </w:p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      </w:r>
                  <w:r w:rsidRPr="00515AC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</w:t>
                  </w:r>
                </w:p>
              </w:tc>
            </w:tr>
            <w:tr w:rsidR="00616FEC" w:rsidRPr="00515AC1" w:rsidTr="00EC1EC4">
              <w:tc>
                <w:tcPr>
                  <w:tcW w:w="3256" w:type="dxa"/>
                  <w:gridSpan w:val="2"/>
                </w:tcPr>
                <w:p w:rsidR="00616FEC" w:rsidRPr="005C6286" w:rsidRDefault="00616FEC" w:rsidP="005C628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C628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616FEC" w:rsidRPr="00515AC1" w:rsidRDefault="00616FEC" w:rsidP="00EC1EC4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podkadr@ukr.net</w:t>
                  </w:r>
                </w:p>
              </w:tc>
            </w:tr>
            <w:tr w:rsidR="005C6286" w:rsidRPr="00515AC1" w:rsidTr="002766C7">
              <w:tc>
                <w:tcPr>
                  <w:tcW w:w="9634" w:type="dxa"/>
                  <w:gridSpan w:val="4"/>
                </w:tcPr>
                <w:p w:rsidR="005C6286" w:rsidRPr="005C6286" w:rsidRDefault="005C6286" w:rsidP="005C6286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C628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</w:tc>
            </w:tr>
            <w:tr w:rsidR="00616FEC" w:rsidRPr="00515AC1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378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 освіта ступеня магістра</w:t>
                  </w:r>
                </w:p>
              </w:tc>
            </w:tr>
            <w:tr w:rsidR="00616FEC" w:rsidRPr="00515AC1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</w:tc>
            </w:tr>
            <w:tr w:rsidR="00616FEC" w:rsidRPr="00515AC1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616FEC" w:rsidRPr="00515AC1" w:rsidTr="00EC1EC4">
              <w:tc>
                <w:tcPr>
                  <w:tcW w:w="9634" w:type="dxa"/>
                  <w:gridSpan w:val="4"/>
                </w:tcPr>
                <w:p w:rsidR="00616FEC" w:rsidRPr="00515AC1" w:rsidRDefault="00616FEC" w:rsidP="00EC1E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16FEC" w:rsidRPr="00515AC1" w:rsidRDefault="00616FEC" w:rsidP="00EC1E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</w:tc>
            </w:tr>
            <w:tr w:rsidR="00616FEC" w:rsidRPr="00515AC1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616FEC" w:rsidRPr="00515AC1" w:rsidRDefault="00616FEC" w:rsidP="00EC1E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616FEC" w:rsidRPr="00515AC1" w:rsidRDefault="00616FEC" w:rsidP="00EC1E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616FEC" w:rsidRPr="00C84A4A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Лідерство</w:t>
                  </w:r>
                </w:p>
              </w:tc>
              <w:tc>
                <w:tcPr>
                  <w:tcW w:w="6237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встановлення цілей, пріоритетів та орієнтирів;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стратегічне планування;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ведення ділових переговорів;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обґрунтовувати власну позицію;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досягнення кінцевих результатів. </w:t>
                  </w:r>
                </w:p>
              </w:tc>
            </w:tr>
            <w:tr w:rsidR="00616FEC" w:rsidRPr="00C84A4A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Прийняття ефективних рішень</w:t>
                  </w:r>
                </w:p>
              </w:tc>
              <w:tc>
                <w:tcPr>
                  <w:tcW w:w="6237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вирішувати комплексні завдання, ефективно використовувати ресурси (у тому числі фінансові і матеріальні);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вільно орієнтуватися у суспільно-політичному просторі, відбирати, аналізувати та узагальнювати інформацію;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аналіз державної політики та планування заходів з її реалізації;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 xml:space="preserve">- вміння працювати при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багатозадачності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 </w:t>
                  </w:r>
                </w:p>
              </w:tc>
            </w:tr>
            <w:tr w:rsidR="00616FEC" w:rsidRPr="00515AC1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Комунікації та взаємодія</w:t>
                  </w:r>
                </w:p>
              </w:tc>
              <w:tc>
                <w:tcPr>
                  <w:tcW w:w="6237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ефективної комунікації та публічних виступів;</w:t>
                  </w:r>
                </w:p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співпраця та налагодження партнерської взаємодії.</w:t>
                  </w:r>
                </w:p>
              </w:tc>
            </w:tr>
            <w:tr w:rsidR="00616FEC" w:rsidRPr="00515AC1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551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Впровадження змін</w:t>
                  </w:r>
                </w:p>
              </w:tc>
              <w:tc>
                <w:tcPr>
                  <w:tcW w:w="6237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здатність підтримувати зміни та працювати з реакцією на них;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оцінка ефективності здійснених змін. </w:t>
                  </w:r>
                </w:p>
              </w:tc>
            </w:tr>
            <w:tr w:rsidR="00616FEC" w:rsidRPr="00C84A4A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551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Управління організацією роботи та персоналом</w:t>
                  </w:r>
                </w:p>
              </w:tc>
              <w:tc>
                <w:tcPr>
                  <w:tcW w:w="6237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організація і контроль роботи;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працювати в команді та керувати командою;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мотивування, оцінка і розвиток підлеглих;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розв’язання конфліктів.</w:t>
                  </w:r>
                </w:p>
              </w:tc>
            </w:tr>
            <w:tr w:rsidR="00616FEC" w:rsidRPr="00515AC1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51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відповідальність;</w:t>
                  </w:r>
                </w:p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дисципліна і системність;</w:t>
                  </w:r>
                </w:p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дипломатичність та гнучкість;</w:t>
                  </w:r>
                </w:p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працювати в команді;</w:t>
                  </w:r>
                </w:p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стресостійкість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самоорганізація та орієнтація на розвиток.</w:t>
                  </w:r>
                </w:p>
              </w:tc>
            </w:tr>
            <w:tr w:rsidR="00616FEC" w:rsidRPr="00515AC1" w:rsidTr="00EC1EC4">
              <w:tc>
                <w:tcPr>
                  <w:tcW w:w="9634" w:type="dxa"/>
                  <w:gridSpan w:val="4"/>
                </w:tcPr>
                <w:p w:rsidR="00616FEC" w:rsidRPr="00515AC1" w:rsidRDefault="00616FEC" w:rsidP="00EC1E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</w:tc>
            </w:tr>
            <w:tr w:rsidR="00616FEC" w:rsidRPr="00515AC1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616FEC" w:rsidRPr="00515AC1" w:rsidRDefault="00616FEC" w:rsidP="00EC1E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616FEC" w:rsidRPr="00515AC1" w:rsidRDefault="00616FEC" w:rsidP="00EC1E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616FEC" w:rsidRPr="00515AC1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616FEC" w:rsidRPr="00616FEC" w:rsidTr="00EC1EC4">
              <w:tc>
                <w:tcPr>
                  <w:tcW w:w="846" w:type="dxa"/>
                </w:tcPr>
                <w:p w:rsidR="00616FEC" w:rsidRPr="00515AC1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616FEC" w:rsidRPr="00515AC1" w:rsidRDefault="00616FEC" w:rsidP="00EC1EC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76327B" w:rsidRDefault="00616FEC" w:rsidP="00EC1E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Закон</w:t>
                  </w:r>
                  <w:r w:rsidR="0076327B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и</w:t>
                  </w: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України</w:t>
                  </w:r>
                  <w:r w:rsidR="0076327B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:</w:t>
                  </w:r>
                </w:p>
                <w:p w:rsidR="00616FEC" w:rsidRPr="0026790F" w:rsidRDefault="00616FEC" w:rsidP="00EC1EC4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«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Про </w:t>
                  </w:r>
                  <w:r w:rsidRPr="0026790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місцеві державні адміністрації»,</w:t>
                  </w:r>
                </w:p>
                <w:p w:rsidR="00616FEC" w:rsidRDefault="00616FEC" w:rsidP="00EC1EC4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26790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«Про </w:t>
                  </w:r>
                  <w:r w:rsidRPr="0026790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звернення громадян»,</w:t>
                  </w:r>
                </w:p>
                <w:p w:rsidR="0076327B" w:rsidRDefault="0076327B" w:rsidP="00EC1EC4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«Про місцеві вибори»,</w:t>
                  </w:r>
                </w:p>
                <w:p w:rsidR="0076327B" w:rsidRDefault="0076327B" w:rsidP="00EC1EC4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«Про доступ до публічної інформації»,</w:t>
                  </w:r>
                </w:p>
                <w:p w:rsidR="0076327B" w:rsidRDefault="0076327B" w:rsidP="00EC1EC4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«Про інформацію»,</w:t>
                  </w:r>
                </w:p>
                <w:p w:rsidR="0076327B" w:rsidRDefault="0076327B" w:rsidP="00EC1EC4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«Про захист персональних даних».</w:t>
                  </w:r>
                </w:p>
                <w:p w:rsidR="000B404B" w:rsidRPr="0026790F" w:rsidRDefault="000B404B" w:rsidP="00EC1EC4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Постанова Центральної виборчої комісії від 26 лютого 2016 року № 58 «Питання діяльності органу (відділу) ведення Державного реєстру виборців та регіонального органу (відділу) адміністрування Державного реєстру виборців,</w:t>
                  </w:r>
                </w:p>
                <w:p w:rsidR="00616FEC" w:rsidRDefault="00616FEC" w:rsidP="008D7BD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Положення про відділ </w:t>
                  </w:r>
                  <w:r w:rsidR="008D7BD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ведення Державного реєстру виборців</w:t>
                  </w:r>
                  <w:r w:rsidR="0076327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.</w:t>
                  </w:r>
                </w:p>
                <w:p w:rsidR="00214D17" w:rsidRPr="0076327B" w:rsidRDefault="00214D17" w:rsidP="008D7BD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616FEC" w:rsidRPr="0098260E" w:rsidRDefault="00616FEC" w:rsidP="00EC1EC4">
            <w:pPr>
              <w:rPr>
                <w:lang w:val="uk-UA" w:eastAsia="ru-RU"/>
              </w:rPr>
            </w:pPr>
            <w:bookmarkStart w:id="2" w:name="n196"/>
            <w:bookmarkEnd w:id="2"/>
          </w:p>
        </w:tc>
      </w:tr>
    </w:tbl>
    <w:p w:rsidR="00616FEC" w:rsidRPr="00616FEC" w:rsidRDefault="00616FEC" w:rsidP="00616FEC">
      <w:pPr>
        <w:spacing w:after="0" w:line="240" w:lineRule="auto"/>
        <w:rPr>
          <w:lang w:val="uk-UA"/>
        </w:rPr>
      </w:pPr>
    </w:p>
    <w:p w:rsidR="008E1AE5" w:rsidRPr="00616FEC" w:rsidRDefault="008E1AE5">
      <w:pPr>
        <w:rPr>
          <w:lang w:val="uk-UA"/>
        </w:rPr>
      </w:pPr>
    </w:p>
    <w:sectPr w:rsidR="008E1AE5" w:rsidRPr="00616FEC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FEC"/>
    <w:rsid w:val="000A1B5C"/>
    <w:rsid w:val="000B404B"/>
    <w:rsid w:val="00154EFC"/>
    <w:rsid w:val="001F26C7"/>
    <w:rsid w:val="00214D17"/>
    <w:rsid w:val="004B1D59"/>
    <w:rsid w:val="005C6286"/>
    <w:rsid w:val="00616FEC"/>
    <w:rsid w:val="0076327B"/>
    <w:rsid w:val="008A3444"/>
    <w:rsid w:val="008D7BD3"/>
    <w:rsid w:val="008E1AE5"/>
    <w:rsid w:val="009A744A"/>
    <w:rsid w:val="009E1555"/>
    <w:rsid w:val="00B20E38"/>
    <w:rsid w:val="00B84CB7"/>
    <w:rsid w:val="00C67FFD"/>
    <w:rsid w:val="00C84A4A"/>
    <w:rsid w:val="00D937DB"/>
    <w:rsid w:val="00EA01AA"/>
    <w:rsid w:val="00F9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14</cp:revision>
  <dcterms:created xsi:type="dcterms:W3CDTF">2018-01-19T08:58:00Z</dcterms:created>
  <dcterms:modified xsi:type="dcterms:W3CDTF">2018-01-22T12:09:00Z</dcterms:modified>
</cp:coreProperties>
</file>