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FE" w:rsidRPr="00D018A1" w:rsidRDefault="00D169FE" w:rsidP="00D169FE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D169FE" w:rsidRPr="00D018A1" w:rsidRDefault="00D169FE" w:rsidP="00D169FE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D169FE" w:rsidRDefault="00D169FE" w:rsidP="00D169FE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D169FE" w:rsidRDefault="00D169FE" w:rsidP="00D169FE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24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10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.2018          </w:t>
      </w:r>
      <w:r w:rsidRPr="001211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57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</w:t>
      </w:r>
      <w:r w:rsidRPr="007E25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,  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</w:p>
    <w:p w:rsidR="00D169FE" w:rsidRDefault="00D169FE" w:rsidP="00D169FE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</w:pPr>
    </w:p>
    <w:p w:rsidR="00D169FE" w:rsidRDefault="00D169FE" w:rsidP="00D169FE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</w:pPr>
    </w:p>
    <w:p w:rsidR="00D169FE" w:rsidRPr="00C13112" w:rsidRDefault="00D169FE" w:rsidP="00D169FE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3DC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D169FE" w:rsidRDefault="00D169FE" w:rsidP="00D16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FB2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</w:p>
    <w:p w:rsidR="00D169FE" w:rsidRDefault="00D169FE" w:rsidP="00D16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начальника відділу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питань внутрішньої політики та зв’язків з громадськістю</w:t>
      </w: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Подільської районної в місті Києві державної адміністрації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(категорія «Б»)</w:t>
      </w:r>
    </w:p>
    <w:p w:rsidR="00D169FE" w:rsidRPr="0064798E" w:rsidRDefault="00D169FE" w:rsidP="00D16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D169FE" w:rsidRPr="004E3425" w:rsidTr="00F55EC2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/>
            </w:tblPr>
            <w:tblGrid>
              <w:gridCol w:w="846"/>
              <w:gridCol w:w="2410"/>
              <w:gridCol w:w="141"/>
              <w:gridCol w:w="6237"/>
            </w:tblGrid>
            <w:tr w:rsidR="00D169FE" w:rsidRPr="00515AC1" w:rsidTr="00F55EC2">
              <w:tc>
                <w:tcPr>
                  <w:tcW w:w="9634" w:type="dxa"/>
                  <w:gridSpan w:val="4"/>
                </w:tcPr>
                <w:p w:rsidR="00D169FE" w:rsidRDefault="00D169FE" w:rsidP="00F55E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bookmarkStart w:id="0" w:name="a2"/>
                  <w:bookmarkStart w:id="1" w:name="a3"/>
                  <w:bookmarkEnd w:id="0"/>
                  <w:bookmarkEnd w:id="1"/>
                  <w:r w:rsidRPr="00AD6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  <w:p w:rsidR="00D169FE" w:rsidRPr="00AD646E" w:rsidRDefault="00D169FE" w:rsidP="00F55EC2">
                  <w:pPr>
                    <w:jc w:val="center"/>
                    <w:rPr>
                      <w:rFonts w:ascii="Times New Roman" w:hAnsi="Times New Roman" w:cs="Times New Roman"/>
                      <w:b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D169FE" w:rsidRPr="00463A3A" w:rsidTr="00F55EC2">
              <w:tc>
                <w:tcPr>
                  <w:tcW w:w="3256" w:type="dxa"/>
                  <w:gridSpan w:val="2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D169FE" w:rsidRDefault="00D169FE" w:rsidP="00F55EC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- </w:t>
                  </w:r>
                  <w:r w:rsidRPr="007D08FC">
                    <w:rPr>
                      <w:sz w:val="24"/>
                      <w:szCs w:val="24"/>
                      <w:lang w:val="uk-UA"/>
                    </w:rPr>
                    <w:t xml:space="preserve">здійснює керівництво відділом, </w:t>
                  </w:r>
                  <w:r>
                    <w:rPr>
                      <w:sz w:val="24"/>
                      <w:szCs w:val="24"/>
                      <w:lang w:val="uk-UA"/>
                    </w:rPr>
                    <w:t>розподіляє обов’язки між працівниками, очолює та контролює їх роботу;</w:t>
                  </w:r>
                </w:p>
                <w:p w:rsidR="00D169FE" w:rsidRDefault="00D169FE" w:rsidP="00F55EC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сприяє реалізації державної політики сприяння розвитку громадянського суспільства;</w:t>
                  </w:r>
                </w:p>
                <w:p w:rsidR="00D169FE" w:rsidRDefault="00D169FE" w:rsidP="00F55EC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готує проекти розпоряджень Подільської районної в місті Києві державної адміністрації з питань, що належать до компетенції відділу;</w:t>
                  </w:r>
                </w:p>
                <w:p w:rsidR="00D169FE" w:rsidRDefault="00D169FE" w:rsidP="00F55EC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- аналізує суспільно – політичні процеси у Подільському районі місті Києва, готує та надає керівництву Подільської районної в місті Києві державної адміністрації </w:t>
                  </w:r>
                  <w:proofErr w:type="spellStart"/>
                  <w:r>
                    <w:rPr>
                      <w:sz w:val="24"/>
                      <w:szCs w:val="24"/>
                      <w:lang w:val="uk-UA"/>
                    </w:rPr>
                    <w:t>інформаційно</w:t>
                  </w:r>
                  <w:proofErr w:type="spellEnd"/>
                  <w:r>
                    <w:rPr>
                      <w:sz w:val="24"/>
                      <w:szCs w:val="24"/>
                      <w:lang w:val="uk-UA"/>
                    </w:rPr>
                    <w:t xml:space="preserve"> – аналітичні матеріали з цих питань;</w:t>
                  </w:r>
                </w:p>
                <w:p w:rsidR="00D169FE" w:rsidRPr="007D08FC" w:rsidRDefault="00D169FE" w:rsidP="00F55EC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сприяє активізації участі громадськості у розв’язанні життєво важливих питань району;</w:t>
                  </w:r>
                </w:p>
                <w:p w:rsidR="00D169FE" w:rsidRDefault="00D169FE" w:rsidP="00F55EC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забезпечує взаємодію з органами виконавчої влади, органами місцевого самоврядування, інститутами громадянського суспільства з питань, належать до компетенції відділу;</w:t>
                  </w:r>
                </w:p>
                <w:p w:rsidR="00D169FE" w:rsidRDefault="00D169FE" w:rsidP="00F55EC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забезпечує з іншими структурними підрозділами Подільської районної в місті Києві державної адміністрації підготовку і проведення консультації з громадськістю з актуальних питань суспільного життя району;</w:t>
                  </w:r>
                </w:p>
                <w:p w:rsidR="00D169FE" w:rsidRDefault="00D169FE" w:rsidP="00F55EC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розглядає звернення громадян, підприємства, установ, організацій та об’єднань громадян з питань, що належать до компетенції відділу;</w:t>
                  </w:r>
                </w:p>
                <w:p w:rsidR="00D169FE" w:rsidRDefault="00D169FE" w:rsidP="00F55EC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- готує, в межах повноважень, </w:t>
                  </w:r>
                  <w:proofErr w:type="spellStart"/>
                  <w:r>
                    <w:rPr>
                      <w:sz w:val="24"/>
                      <w:szCs w:val="24"/>
                      <w:lang w:val="uk-UA"/>
                    </w:rPr>
                    <w:t>інформаційно</w:t>
                  </w:r>
                  <w:proofErr w:type="spellEnd"/>
                  <w:r>
                    <w:rPr>
                      <w:sz w:val="24"/>
                      <w:szCs w:val="24"/>
                      <w:lang w:val="uk-UA"/>
                    </w:rPr>
                    <w:t xml:space="preserve"> – аналітичні матеріали до нарад, брифінгів, прес - конференцій, засідань, що проводяться у Подільській районній в місті Києві державній адміністрації;</w:t>
                  </w:r>
                </w:p>
                <w:p w:rsidR="00D169FE" w:rsidRDefault="00D169FE" w:rsidP="00F55EC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організовує, регулює та контролює своєчасний та якісний розгляд працівниками відділу документів та звернень від органів державної влади та органів місцевого самоврядування, громадських об’єднань, підприємств, установ та організацій, громадян з напряму діяльності відділу, а також готує за ними проекти відповідних рішень;</w:t>
                  </w:r>
                </w:p>
                <w:p w:rsidR="00D169FE" w:rsidRDefault="00D169FE" w:rsidP="00F55EC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здійснює контроль за веденням діловодства, збереженням документів, в межах відділу;</w:t>
                  </w:r>
                </w:p>
                <w:p w:rsidR="00D169FE" w:rsidRDefault="00D169FE" w:rsidP="00F55EC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координує роботу громадської ради при Подільській районній в місті Києві державній адміністрації</w:t>
                  </w:r>
                  <w:r w:rsidRPr="00DF6529">
                    <w:rPr>
                      <w:sz w:val="24"/>
                      <w:szCs w:val="24"/>
                      <w:lang w:val="uk-UA"/>
                    </w:rPr>
                    <w:t>.</w:t>
                  </w:r>
                </w:p>
                <w:p w:rsidR="00D169FE" w:rsidRPr="00DF6529" w:rsidRDefault="00D169FE" w:rsidP="00F55EC2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169FE" w:rsidRPr="0077055B" w:rsidTr="00F55EC2">
              <w:tc>
                <w:tcPr>
                  <w:tcW w:w="3256" w:type="dxa"/>
                  <w:gridSpan w:val="2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D169FE" w:rsidRDefault="00D169FE" w:rsidP="00F55E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</w:t>
                  </w:r>
                  <w:r w:rsidRPr="00236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ідповідно до України "Про державну службу"</w:t>
                  </w:r>
                </w:p>
                <w:p w:rsidR="00D169FE" w:rsidRPr="007925AC" w:rsidRDefault="00D169FE" w:rsidP="00F55E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D169FE" w:rsidRPr="00515AC1" w:rsidTr="00F55EC2">
              <w:tc>
                <w:tcPr>
                  <w:tcW w:w="3256" w:type="dxa"/>
                  <w:gridSpan w:val="2"/>
                </w:tcPr>
                <w:p w:rsidR="00D169FE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Інформація про строковість чи безстроковість призначення на посаду </w:t>
                  </w:r>
                </w:p>
                <w:p w:rsidR="00D169FE" w:rsidRPr="00227233" w:rsidRDefault="00D169FE" w:rsidP="00F55EC2">
                  <w:pPr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6378" w:type="dxa"/>
                  <w:gridSpan w:val="2"/>
                </w:tcPr>
                <w:p w:rsidR="00D169FE" w:rsidRPr="007E75E1" w:rsidRDefault="00D169FE" w:rsidP="00F55EC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</w:t>
                  </w:r>
                  <w:r w:rsidRPr="00236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а строковим трудовим договором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(на період відпустки основного працівника для догляду за дитиною до досягнення нею трирічного віку до 03 серпня 2021 року)</w:t>
                  </w:r>
                </w:p>
              </w:tc>
            </w:tr>
            <w:tr w:rsidR="00D169FE" w:rsidRPr="00515AC1" w:rsidTr="00F55EC2">
              <w:tc>
                <w:tcPr>
                  <w:tcW w:w="3256" w:type="dxa"/>
                  <w:gridSpan w:val="2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D169FE" w:rsidRPr="00E86DC8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1) копія паспорта громадянина України;</w:t>
                  </w:r>
                </w:p>
                <w:p w:rsidR="00D169FE" w:rsidRPr="00E86DC8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169FE" w:rsidRPr="00E86DC8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2) </w:t>
                  </w: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      </w: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D169FE" w:rsidRPr="00E86DC8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169FE" w:rsidRPr="00E86DC8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4" w:anchor="n13" w:tgtFrame="_blank" w:history="1">
                    <w:r w:rsidRPr="00E86DC8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або </w:t>
                  </w:r>
                  <w:hyperlink r:id="rId5" w:anchor="n14" w:tgtFrame="_blank" w:history="1">
                    <w:r w:rsidRPr="00E86DC8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“Про</w:t>
                  </w:r>
                  <w:proofErr w:type="spellEnd"/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влади”</w:t>
                  </w:r>
                  <w:proofErr w:type="spellEnd"/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Закону;</w:t>
                  </w:r>
                </w:p>
                <w:p w:rsidR="00D169FE" w:rsidRPr="00E86DC8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169FE" w:rsidRPr="00E86DC8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виконання;</w:t>
                  </w:r>
                </w:p>
                <w:p w:rsidR="00D169FE" w:rsidRPr="00E86DC8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169FE" w:rsidRPr="00E86DC8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5) копія (копії) документа (документів) про освіту;</w:t>
                  </w:r>
                </w:p>
                <w:p w:rsidR="00D169FE" w:rsidRPr="00E86DC8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169FE" w:rsidRPr="00E86DC8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6) оригінал посвідчення атестації щодо вільного володіння державною мовою;</w:t>
                  </w:r>
                </w:p>
                <w:p w:rsidR="00D169FE" w:rsidRPr="00E86DC8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169FE" w:rsidRPr="00E86DC8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7)</w:t>
                  </w: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заповнена особова картка встановленого зразка;</w:t>
                  </w:r>
                </w:p>
                <w:p w:rsidR="00D169FE" w:rsidRPr="00E86DC8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169FE" w:rsidRPr="00E86DC8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8) декларацію особи, уповноваженої на виконання функцій держави або місцевого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самоврядування, за минулий рік.</w:t>
                  </w:r>
                </w:p>
                <w:p w:rsidR="00D169FE" w:rsidRPr="00E86DC8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169FE" w:rsidRPr="00E86DC8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Документи приймаються</w:t>
                  </w:r>
                </w:p>
                <w:p w:rsidR="00D169FE" w:rsidRPr="00E86DC8" w:rsidRDefault="00D169FE" w:rsidP="00F55EC2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до</w:t>
                  </w: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E86DC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6</w:t>
                  </w:r>
                  <w:r w:rsidRPr="00E86DC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год.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45</w:t>
                  </w:r>
                  <w:r w:rsidRPr="00E86DC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хв. 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9</w:t>
                  </w:r>
                  <w:r w:rsidRPr="00E86DC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листопада</w:t>
                  </w:r>
                  <w:r w:rsidRPr="00E86DC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2018 року</w:t>
                  </w:r>
                </w:p>
                <w:p w:rsidR="00D169FE" w:rsidRPr="00227233" w:rsidRDefault="00D169FE" w:rsidP="00F55EC2">
                  <w:pPr>
                    <w:ind w:left="57"/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uk-UA" w:eastAsia="ru-RU"/>
                    </w:rPr>
                  </w:pPr>
                </w:p>
              </w:tc>
            </w:tr>
            <w:tr w:rsidR="00D169FE" w:rsidRPr="0077055B" w:rsidTr="00F55EC2">
              <w:tc>
                <w:tcPr>
                  <w:tcW w:w="3256" w:type="dxa"/>
                  <w:gridSpan w:val="2"/>
                </w:tcPr>
                <w:p w:rsidR="00D169FE" w:rsidRPr="00B94237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 w:eastAsia="ru-RU"/>
                    </w:rPr>
                  </w:pPr>
                  <w:r w:rsidRPr="001832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Місце, час та дата початку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D169FE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Місце проведення конкурсу:                                                                   м. Київ, Контрактова площа, 2, </w:t>
                  </w:r>
                  <w:proofErr w:type="spellStart"/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каб</w:t>
                  </w:r>
                  <w:proofErr w:type="spellEnd"/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 9</w:t>
                  </w:r>
                  <w:r w:rsidRPr="0012627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 14</w:t>
                  </w:r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11</w:t>
                  </w:r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.2018 р.</w:t>
                  </w:r>
                  <w:r w:rsidRPr="0012627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 15</w:t>
                  </w:r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11</w:t>
                  </w:r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.2018 р. початок о 10-00 год.</w:t>
                  </w:r>
                </w:p>
                <w:p w:rsidR="00D169FE" w:rsidRPr="00227233" w:rsidRDefault="00D169FE" w:rsidP="00F55EC2">
                  <w:pPr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</w:tc>
            </w:tr>
            <w:tr w:rsidR="00D169FE" w:rsidRPr="00403649" w:rsidTr="00F55EC2">
              <w:tc>
                <w:tcPr>
                  <w:tcW w:w="3256" w:type="dxa"/>
                  <w:gridSpan w:val="2"/>
                </w:tcPr>
                <w:p w:rsidR="00D169FE" w:rsidRPr="00515AC1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                   </w:t>
                  </w:r>
                  <w:r w:rsidRPr="00227233">
                    <w:rPr>
                      <w:rFonts w:ascii="Times New Roman" w:hAnsi="Times New Roman" w:cs="Times New Roman"/>
                      <w:color w:val="FFFFFF" w:themeColor="background1"/>
                      <w:sz w:val="10"/>
                      <w:szCs w:val="10"/>
                      <w:lang w:val="uk-UA" w:eastAsia="ru-RU"/>
                    </w:rPr>
                    <w:t xml:space="preserve">. </w:t>
                  </w:r>
                </w:p>
              </w:tc>
              <w:tc>
                <w:tcPr>
                  <w:tcW w:w="6378" w:type="dxa"/>
                  <w:gridSpan w:val="2"/>
                </w:tcPr>
                <w:p w:rsidR="00D169FE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Бахтіярова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Інна Володимирівна</w:t>
                  </w:r>
                </w:p>
                <w:p w:rsidR="00D169FE" w:rsidRPr="00515AC1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Прядко Олена Юріївна,</w:t>
                  </w:r>
                </w:p>
                <w:p w:rsidR="00D169FE" w:rsidRPr="00515AC1" w:rsidRDefault="00D169FE" w:rsidP="00F55EC2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т. 425 44 67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 485 19 03</w:t>
                  </w:r>
                </w:p>
                <w:p w:rsidR="00D169FE" w:rsidRPr="00583109" w:rsidRDefault="00D169FE" w:rsidP="00F55EC2">
                  <w:pPr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83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podilrda@kmda.gov.ua</w:t>
                  </w:r>
                </w:p>
                <w:p w:rsidR="00D169FE" w:rsidRPr="00515AC1" w:rsidRDefault="00D169FE" w:rsidP="00F55EC2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583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vup_podilrda@kmda.gov.ua</w:t>
                  </w:r>
                </w:p>
              </w:tc>
            </w:tr>
            <w:tr w:rsidR="00D169FE" w:rsidRPr="00515AC1" w:rsidTr="00F55EC2">
              <w:tc>
                <w:tcPr>
                  <w:tcW w:w="9634" w:type="dxa"/>
                  <w:gridSpan w:val="4"/>
                </w:tcPr>
                <w:p w:rsidR="00D169FE" w:rsidRPr="00AD646E" w:rsidRDefault="00D169FE" w:rsidP="00F55EC2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 w:eastAsia="ru-RU"/>
                    </w:rPr>
                  </w:pPr>
                </w:p>
                <w:p w:rsidR="00D169FE" w:rsidRPr="009D35F8" w:rsidRDefault="00D169FE" w:rsidP="00F55EC2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6"/>
                      <w:szCs w:val="6"/>
                      <w:lang w:val="uk-UA" w:eastAsia="ru-RU"/>
                    </w:rPr>
                  </w:pPr>
                </w:p>
                <w:p w:rsidR="00D169FE" w:rsidRDefault="00D169FE" w:rsidP="00F55EC2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AD6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Кваліфікаційні вимоги</w:t>
                  </w:r>
                </w:p>
                <w:p w:rsidR="00D169FE" w:rsidRPr="009D35F8" w:rsidRDefault="00D169FE" w:rsidP="00F55EC2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  <w:lang w:val="uk-UA" w:eastAsia="ru-RU"/>
                    </w:rPr>
                  </w:pPr>
                </w:p>
                <w:p w:rsidR="00D169FE" w:rsidRPr="00AD646E" w:rsidRDefault="00D169FE" w:rsidP="00F55EC2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 w:eastAsia="ru-RU"/>
                    </w:rPr>
                  </w:pPr>
                </w:p>
              </w:tc>
            </w:tr>
            <w:tr w:rsidR="00D169FE" w:rsidRPr="00515AC1" w:rsidTr="00F55EC2">
              <w:tc>
                <w:tcPr>
                  <w:tcW w:w="846" w:type="dxa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</w:tc>
              <w:tc>
                <w:tcPr>
                  <w:tcW w:w="6378" w:type="dxa"/>
                  <w:gridSpan w:val="2"/>
                </w:tcPr>
                <w:p w:rsidR="00D169FE" w:rsidRPr="00515AC1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Вища освіта ступеня магістра</w:t>
                  </w:r>
                </w:p>
              </w:tc>
            </w:tr>
            <w:tr w:rsidR="00D169FE" w:rsidRPr="00515AC1" w:rsidTr="00F55EC2">
              <w:tc>
                <w:tcPr>
                  <w:tcW w:w="846" w:type="dxa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</w:tcPr>
                <w:p w:rsidR="00D169FE" w:rsidRPr="00515AC1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      </w:r>
                </w:p>
              </w:tc>
            </w:tr>
            <w:tr w:rsidR="00D169FE" w:rsidRPr="00515AC1" w:rsidTr="00F55EC2">
              <w:tc>
                <w:tcPr>
                  <w:tcW w:w="846" w:type="dxa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6378" w:type="dxa"/>
                  <w:gridSpan w:val="2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  <w:tr w:rsidR="00D169FE" w:rsidRPr="00515AC1" w:rsidTr="00F55EC2">
              <w:tc>
                <w:tcPr>
                  <w:tcW w:w="9634" w:type="dxa"/>
                  <w:gridSpan w:val="4"/>
                </w:tcPr>
                <w:p w:rsidR="00D169FE" w:rsidRPr="00973F85" w:rsidRDefault="00D169FE" w:rsidP="00F55EC2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 w:eastAsia="ru-RU"/>
                    </w:rPr>
                  </w:pPr>
                </w:p>
                <w:p w:rsidR="00D169FE" w:rsidRPr="00973F85" w:rsidRDefault="00D169FE" w:rsidP="00F55E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973F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Вимоги до компетентності</w:t>
                  </w:r>
                </w:p>
                <w:p w:rsidR="00D169FE" w:rsidRPr="00973F85" w:rsidRDefault="00D169FE" w:rsidP="00F55EC2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D169FE" w:rsidRPr="00515AC1" w:rsidTr="00F55EC2">
              <w:tc>
                <w:tcPr>
                  <w:tcW w:w="846" w:type="dxa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169FE" w:rsidRPr="00515AC1" w:rsidRDefault="00D169FE" w:rsidP="00F5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D169FE" w:rsidRPr="00515AC1" w:rsidRDefault="00D169FE" w:rsidP="00F5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D169FE" w:rsidRPr="00403649" w:rsidTr="00F55EC2">
              <w:tc>
                <w:tcPr>
                  <w:tcW w:w="846" w:type="dxa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D169FE" w:rsidRPr="001C63C2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Уміння працювати з комп’ютером</w:t>
                  </w:r>
                </w:p>
              </w:tc>
              <w:tc>
                <w:tcPr>
                  <w:tcW w:w="6237" w:type="dxa"/>
                </w:tcPr>
                <w:p w:rsidR="00D169FE" w:rsidRPr="004316EB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4"/>
                      <w:szCs w:val="4"/>
                      <w:lang w:val="uk-UA" w:eastAsia="ru-RU"/>
                    </w:rPr>
                  </w:pPr>
                  <w:r w:rsidRPr="007C7E4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нання програм Microsoft Office (Word, Excel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,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PowerPoint 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володіння навичками роботи з текстовими редакторами, табличним редактором, використання графічних об’єктів в електронних документах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)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;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- вміння використовувати комп’ютерну техніку та програмне забезпечення, використовувати офісну техніку;                                           -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н</w:t>
                  </w:r>
                  <w:r w:rsidRPr="00FB5B0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авички роботи з інформаційно-пошуковими системами в мережі Інтернет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, знання сучасних технологій з електронного урядування, вільне користування інформаційно-телекомунікаційними технологіями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D169FE" w:rsidRPr="00403649" w:rsidTr="00F55EC2">
              <w:tc>
                <w:tcPr>
                  <w:tcW w:w="846" w:type="dxa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D169FE" w:rsidRPr="001C63C2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Ділові якості</w:t>
                  </w:r>
                </w:p>
              </w:tc>
              <w:tc>
                <w:tcPr>
                  <w:tcW w:w="6237" w:type="dxa"/>
                </w:tcPr>
                <w:p w:rsidR="00D169FE" w:rsidRPr="00940C0D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вміння працювати в команді;                                                                              - вміння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  <w:tr w:rsidR="00D169FE" w:rsidRPr="00403649" w:rsidTr="00F55EC2">
              <w:tc>
                <w:tcPr>
                  <w:tcW w:w="846" w:type="dxa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D169FE" w:rsidRPr="001C63C2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1C63C2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Особистісні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якості</w:t>
                  </w:r>
                </w:p>
              </w:tc>
              <w:tc>
                <w:tcPr>
                  <w:tcW w:w="6237" w:type="dxa"/>
                </w:tcPr>
                <w:p w:rsidR="00D169FE" w:rsidRPr="00940C0D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лідерські якості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                      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      </w:r>
                </w:p>
              </w:tc>
            </w:tr>
            <w:tr w:rsidR="00D169FE" w:rsidRPr="00515AC1" w:rsidTr="00F55EC2">
              <w:tc>
                <w:tcPr>
                  <w:tcW w:w="9634" w:type="dxa"/>
                  <w:gridSpan w:val="4"/>
                </w:tcPr>
                <w:p w:rsidR="00D169FE" w:rsidRPr="00973F85" w:rsidRDefault="00D169FE" w:rsidP="00F55EC2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  <w:p w:rsidR="00D169FE" w:rsidRPr="00973F85" w:rsidRDefault="00D169FE" w:rsidP="00F55E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973F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  <w:p w:rsidR="00D169FE" w:rsidRPr="00973F85" w:rsidRDefault="00D169FE" w:rsidP="00F55EC2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D169FE" w:rsidRPr="00515AC1" w:rsidTr="00F55EC2">
              <w:tc>
                <w:tcPr>
                  <w:tcW w:w="846" w:type="dxa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169FE" w:rsidRPr="00515AC1" w:rsidRDefault="00D169FE" w:rsidP="00F5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D169FE" w:rsidRPr="00515AC1" w:rsidRDefault="00D169FE" w:rsidP="00F55E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D169FE" w:rsidRPr="00515AC1" w:rsidTr="00F55EC2">
              <w:tc>
                <w:tcPr>
                  <w:tcW w:w="846" w:type="dxa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D169FE" w:rsidRPr="00515AC1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законодавства</w:t>
                  </w:r>
                </w:p>
                <w:p w:rsidR="00D169FE" w:rsidRPr="00515AC1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Конституція України,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Закони України: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державну службу»,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запобігання корупції»</w:t>
                  </w:r>
                </w:p>
              </w:tc>
            </w:tr>
            <w:tr w:rsidR="00D169FE" w:rsidRPr="0007452A" w:rsidTr="00F55EC2">
              <w:tc>
                <w:tcPr>
                  <w:tcW w:w="846" w:type="dxa"/>
                </w:tcPr>
                <w:p w:rsidR="00D169FE" w:rsidRPr="00515AC1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D169FE" w:rsidRPr="00515AC1" w:rsidRDefault="00D169FE" w:rsidP="00F55EC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237" w:type="dxa"/>
                </w:tcPr>
                <w:p w:rsidR="00D169FE" w:rsidRPr="00E25350" w:rsidRDefault="00D169FE" w:rsidP="00F55EC2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Законів України:</w:t>
                  </w:r>
                </w:p>
                <w:p w:rsidR="00D169FE" w:rsidRPr="00E25350" w:rsidRDefault="00D169FE" w:rsidP="00F55EC2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«Про місцеві державні адміністрації»;</w:t>
                  </w:r>
                </w:p>
                <w:p w:rsidR="00D169FE" w:rsidRPr="00E25350" w:rsidRDefault="00D169FE" w:rsidP="00F55EC2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«Про органи місцевого самоврядування в Україні»;</w:t>
                  </w:r>
                </w:p>
                <w:p w:rsidR="00D169FE" w:rsidRPr="00E25350" w:rsidRDefault="00D169FE" w:rsidP="00F55EC2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«Про громадські об’єднання»;</w:t>
                  </w:r>
                </w:p>
                <w:p w:rsidR="00D169FE" w:rsidRPr="00D169FE" w:rsidRDefault="00D169FE" w:rsidP="00F55EC2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169F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«Про засади внутрішньої і зовнішньої політики»;</w:t>
                  </w:r>
                </w:p>
                <w:p w:rsidR="00D169FE" w:rsidRPr="00E25350" w:rsidRDefault="00D169FE" w:rsidP="00F55EC2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169F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</w:t>
                  </w:r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політичні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партії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  <w:p w:rsidR="00D169FE" w:rsidRPr="00E25350" w:rsidRDefault="00D169FE" w:rsidP="00F55EC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Акти</w:t>
                  </w:r>
                  <w:proofErr w:type="spellEnd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законодавства</w:t>
                  </w:r>
                  <w:proofErr w:type="spellEnd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стосуються</w:t>
                  </w:r>
                  <w:proofErr w:type="spellEnd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порядку </w:t>
                  </w:r>
                  <w:proofErr w:type="spellStart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проведення</w:t>
                  </w:r>
                  <w:proofErr w:type="spellEnd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proofErr w:type="spellStart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консультацій</w:t>
                  </w:r>
                  <w:proofErr w:type="spellEnd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громадськістю</w:t>
                  </w:r>
                  <w:proofErr w:type="spellEnd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забезпечення</w:t>
                  </w:r>
                  <w:proofErr w:type="spellEnd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участі</w:t>
                  </w:r>
                  <w:proofErr w:type="spellEnd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громадськості</w:t>
                  </w:r>
                  <w:proofErr w:type="spellEnd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формуванні</w:t>
                  </w:r>
                  <w:proofErr w:type="spellEnd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реалізації</w:t>
                  </w:r>
                  <w:proofErr w:type="spellEnd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державної</w:t>
                  </w:r>
                  <w:proofErr w:type="spellEnd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політики</w:t>
                  </w:r>
                  <w:proofErr w:type="spellEnd"/>
                  <w:r w:rsidRPr="00E2535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D169FE" w:rsidRPr="0098260E" w:rsidRDefault="00D169FE" w:rsidP="00F55EC2">
            <w:pPr>
              <w:rPr>
                <w:lang w:val="uk-UA" w:eastAsia="ru-RU"/>
              </w:rPr>
            </w:pPr>
            <w:bookmarkStart w:id="2" w:name="n196"/>
            <w:bookmarkEnd w:id="2"/>
          </w:p>
        </w:tc>
      </w:tr>
    </w:tbl>
    <w:p w:rsidR="00D169FE" w:rsidRPr="00733108" w:rsidRDefault="00D169FE" w:rsidP="00D169FE">
      <w:pPr>
        <w:spacing w:after="0" w:line="240" w:lineRule="auto"/>
        <w:rPr>
          <w:lang w:val="uk-UA"/>
        </w:rPr>
      </w:pPr>
    </w:p>
    <w:p w:rsidR="00D169FE" w:rsidRDefault="00D169FE" w:rsidP="00D16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69FE" w:rsidRDefault="00D169FE" w:rsidP="00D16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69FE" w:rsidRDefault="00D169FE" w:rsidP="00D16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69FE" w:rsidRDefault="00D169FE" w:rsidP="00D16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Виконувач обов’язків</w:t>
      </w:r>
    </w:p>
    <w:p w:rsidR="00D169FE" w:rsidRPr="003A1677" w:rsidRDefault="00D169FE" w:rsidP="00D169FE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 xml:space="preserve"> апарату</w:t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Я. Дацун</w:t>
      </w:r>
    </w:p>
    <w:p w:rsidR="00FD60D4" w:rsidRPr="00D169FE" w:rsidRDefault="00FD60D4" w:rsidP="00D169FE">
      <w:pPr>
        <w:rPr>
          <w:lang w:val="uk-UA"/>
        </w:rPr>
      </w:pPr>
    </w:p>
    <w:sectPr w:rsidR="00FD60D4" w:rsidRPr="00D169FE" w:rsidSect="009C2F2E">
      <w:pgSz w:w="11906" w:h="16838"/>
      <w:pgMar w:top="90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677"/>
    <w:rsid w:val="000D44B7"/>
    <w:rsid w:val="000F5685"/>
    <w:rsid w:val="0012627E"/>
    <w:rsid w:val="003A1677"/>
    <w:rsid w:val="005674D6"/>
    <w:rsid w:val="00571024"/>
    <w:rsid w:val="0060745D"/>
    <w:rsid w:val="00684446"/>
    <w:rsid w:val="0077055B"/>
    <w:rsid w:val="00973F85"/>
    <w:rsid w:val="009D3404"/>
    <w:rsid w:val="009D35F8"/>
    <w:rsid w:val="00AD646E"/>
    <w:rsid w:val="00CF0090"/>
    <w:rsid w:val="00D169FE"/>
    <w:rsid w:val="00DD3D9D"/>
    <w:rsid w:val="00E86DC8"/>
    <w:rsid w:val="00EC6941"/>
    <w:rsid w:val="00FD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F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7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4821</Words>
  <Characters>2749</Characters>
  <Application>Microsoft Office Word</Application>
  <DocSecurity>0</DocSecurity>
  <Lines>22</Lines>
  <Paragraphs>15</Paragraphs>
  <ScaleCrop>false</ScaleCrop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15</cp:revision>
  <dcterms:created xsi:type="dcterms:W3CDTF">2018-09-10T09:24:00Z</dcterms:created>
  <dcterms:modified xsi:type="dcterms:W3CDTF">2018-10-23T14:02:00Z</dcterms:modified>
</cp:coreProperties>
</file>