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96" w:rsidRPr="00D018A1" w:rsidRDefault="00820A96" w:rsidP="00820A96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820A96" w:rsidRPr="00D018A1" w:rsidRDefault="00820A96" w:rsidP="00820A96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820A96" w:rsidRDefault="00820A96" w:rsidP="00820A96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820A96" w:rsidRPr="00C13112" w:rsidRDefault="00371559" w:rsidP="00820A96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16</w:t>
      </w:r>
      <w:r w:rsidR="00820A9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="00820A9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="00820A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70</w:t>
      </w:r>
      <w:r w:rsidR="00820A9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  </w:t>
      </w:r>
      <w:r w:rsidR="00820A96"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820A96" w:rsidRDefault="00820A96" w:rsidP="0082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20A96" w:rsidRDefault="00820A96" w:rsidP="0082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посади</w:t>
      </w:r>
    </w:p>
    <w:p w:rsidR="00820A96" w:rsidRDefault="00820A96" w:rsidP="0082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 w:rsidR="004C17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майна комунальної власності</w:t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 «Б»)</w:t>
      </w:r>
    </w:p>
    <w:p w:rsidR="00820A96" w:rsidRPr="0064798E" w:rsidRDefault="00820A96" w:rsidP="00820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820A96" w:rsidRPr="004E3425" w:rsidTr="00256032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820A96" w:rsidRPr="00515AC1" w:rsidTr="00256032">
              <w:tc>
                <w:tcPr>
                  <w:tcW w:w="9634" w:type="dxa"/>
                  <w:gridSpan w:val="4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</w:tc>
            </w:tr>
            <w:tr w:rsidR="00820A96" w:rsidRPr="00713051" w:rsidTr="00256032">
              <w:tc>
                <w:tcPr>
                  <w:tcW w:w="3256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Pr="007D08FC">
                    <w:rPr>
                      <w:sz w:val="24"/>
                      <w:szCs w:val="24"/>
                      <w:lang w:val="uk-UA"/>
                    </w:rPr>
                    <w:t xml:space="preserve">здійснює керівництво відділом, </w:t>
                  </w:r>
                  <w:r w:rsidR="0035607C">
                    <w:rPr>
                      <w:sz w:val="24"/>
                      <w:szCs w:val="24"/>
                      <w:lang w:val="uk-UA"/>
                    </w:rPr>
                    <w:t>розподіляє обов’язки між працівниками, очолює та контролює їх роботу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35607C">
                    <w:rPr>
                      <w:sz w:val="24"/>
                      <w:szCs w:val="24"/>
                      <w:lang w:val="uk-UA"/>
                    </w:rPr>
                    <w:t xml:space="preserve"> забезпечує виконання покладених на відділ завдань щодо реалізації державної політики у межах компетенції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35607C">
                    <w:rPr>
                      <w:sz w:val="24"/>
                      <w:szCs w:val="24"/>
                      <w:lang w:val="uk-UA"/>
                    </w:rPr>
                    <w:t xml:space="preserve"> забезпечує контроль за ефективним використанням комунального майна територіальної громади міста Києва, що передано до сфери управління Подільської районної в місті Києві державної адміністрації, за призначенням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35607C">
                    <w:rPr>
                      <w:sz w:val="24"/>
                      <w:szCs w:val="24"/>
                      <w:lang w:val="uk-UA"/>
                    </w:rPr>
                    <w:t xml:space="preserve"> контролює роботу з розгляду працівниками відділу звернень громадських об’єднань, державних,, недержавних підприємств</w:t>
                  </w:r>
                  <w:r w:rsidR="006F6E9C">
                    <w:rPr>
                      <w:sz w:val="24"/>
                      <w:szCs w:val="24"/>
                      <w:lang w:val="uk-UA"/>
                    </w:rPr>
                    <w:t>, установ і організацій та приймає відповідні рішення згідно з чинним законодавством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Pr="007D08FC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22031C">
                    <w:rPr>
                      <w:sz w:val="24"/>
                      <w:szCs w:val="24"/>
                      <w:lang w:val="uk-UA"/>
                    </w:rPr>
                    <w:t xml:space="preserve"> організовує роботу по підготовці документів та пропозицій щодо комунального майна територіальної громади міста Києва, переданого до сфери управління Подільської районної в місті Києві державної адміністрації, його оренди та приватизації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DD31F3">
                    <w:rPr>
                      <w:sz w:val="24"/>
                      <w:szCs w:val="24"/>
                      <w:lang w:val="uk-UA"/>
                    </w:rPr>
                    <w:t xml:space="preserve"> виконує доручення керівництва, готує доповідні записки, контролює підготовку проектів розпоряджень, рішень з питань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DD31F3">
                    <w:rPr>
                      <w:sz w:val="24"/>
                      <w:szCs w:val="24"/>
                      <w:lang w:val="uk-UA"/>
                    </w:rPr>
                    <w:t xml:space="preserve"> забезпечує формування звітів та планів роботи та контролює їх виконання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713051">
                    <w:rPr>
                      <w:sz w:val="24"/>
                      <w:szCs w:val="24"/>
                      <w:lang w:val="uk-UA"/>
                    </w:rPr>
                    <w:t xml:space="preserve"> здійснює робочий взаємозв’язок з підпорядкованими установами та міськими установами та органами влади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713051">
                    <w:rPr>
                      <w:sz w:val="24"/>
                      <w:szCs w:val="24"/>
                      <w:lang w:val="uk-UA"/>
                    </w:rPr>
                    <w:t xml:space="preserve"> бере участь у координації, вивчені та узагальненні роботи відділу, надає необхідну допомогу з питань, що належать до його компетенції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20A96" w:rsidRDefault="00820A96" w:rsidP="0025603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713051">
                    <w:rPr>
                      <w:sz w:val="24"/>
                      <w:szCs w:val="24"/>
                      <w:lang w:val="uk-UA"/>
                    </w:rPr>
                    <w:t xml:space="preserve"> контролює та подає голові Подільської районної в місті Києві державної адміністрації розробку проектів нормативно-правових актів з питань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713051" w:rsidRDefault="00820A96" w:rsidP="0035607C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713051">
                    <w:rPr>
                      <w:sz w:val="24"/>
                      <w:szCs w:val="24"/>
                      <w:lang w:val="uk-UA"/>
                    </w:rPr>
                    <w:t xml:space="preserve"> подає згідно з чинним законодавством пропозиції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820A96" w:rsidRPr="00DF6529" w:rsidRDefault="00713051" w:rsidP="0035607C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організовує роботу із захисту державних таємниць у відповідності з чинним законодавством</w:t>
                  </w:r>
                  <w:r w:rsidR="00820A96" w:rsidRPr="00DF6529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820A96" w:rsidRPr="0046545A" w:rsidTr="00256032">
              <w:tc>
                <w:tcPr>
                  <w:tcW w:w="3256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820A96" w:rsidRPr="00082B75" w:rsidRDefault="00820A96" w:rsidP="0025603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ст. 50, 52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820A96" w:rsidRPr="00515AC1" w:rsidTr="00256032">
              <w:tc>
                <w:tcPr>
                  <w:tcW w:w="3256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першої статті 34 Закону України «Про державну службу» призначення на посаду здійснюється безстроково.</w:t>
                  </w:r>
                </w:p>
                <w:p w:rsidR="00820A96" w:rsidRPr="00082B75" w:rsidRDefault="00820A96" w:rsidP="0025603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820A96" w:rsidRPr="00515AC1" w:rsidTr="00256032">
              <w:tc>
                <w:tcPr>
                  <w:tcW w:w="3256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4" w:anchor="n13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5" w:anchor="n14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820A96" w:rsidRPr="00D446F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446F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820A96" w:rsidRPr="00094AC3" w:rsidRDefault="00820A96" w:rsidP="00257329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</w:t>
                  </w:r>
                  <w:r w:rsidR="002573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2573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черв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ня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820A96" w:rsidRPr="0046545A" w:rsidTr="00256032">
              <w:tc>
                <w:tcPr>
                  <w:tcW w:w="3256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D446F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="0025732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.0</w:t>
                  </w:r>
                  <w:r w:rsidR="0025732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 р.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25732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.0</w:t>
                  </w:r>
                  <w:r w:rsidR="00257329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 р.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початок о 10-00 год.</w:t>
                  </w:r>
                </w:p>
                <w:p w:rsidR="00820A96" w:rsidRPr="00D446F1" w:rsidRDefault="00820A96" w:rsidP="00256032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820A96" w:rsidRPr="00515AC1" w:rsidTr="00256032">
              <w:tc>
                <w:tcPr>
                  <w:tcW w:w="3256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515AC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820A96" w:rsidRPr="00515AC1" w:rsidRDefault="00820A96" w:rsidP="0025603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820A96" w:rsidRPr="00515AC1" w:rsidRDefault="00820A96" w:rsidP="0025603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820A96" w:rsidRPr="00515AC1" w:rsidTr="00256032">
              <w:tc>
                <w:tcPr>
                  <w:tcW w:w="9634" w:type="dxa"/>
                  <w:gridSpan w:val="4"/>
                </w:tcPr>
                <w:p w:rsidR="00820A96" w:rsidRPr="00733108" w:rsidRDefault="00820A96" w:rsidP="00256032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3310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820A96" w:rsidRPr="00515AC1" w:rsidTr="00256032">
              <w:tc>
                <w:tcPr>
                  <w:tcW w:w="9634" w:type="dxa"/>
                  <w:gridSpan w:val="4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820A96" w:rsidRPr="0046545A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встановлення цілей, пріоритетів та орієнтирів;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стратегічне планування;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ведення ділових переговорів;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обґрунтовувати власну позицію;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досягнення кінцевих результатів. </w:t>
                  </w:r>
                </w:p>
              </w:tc>
            </w:tr>
            <w:tr w:rsidR="00820A96" w:rsidRPr="0046545A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вирішувати комплексні завдання, ефективно використовувати ресурси (у тому числі фінансові і матеріальні);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вільно орієнтуватися у суспільно-політичному просторі, відбирати, аналізувати та узагальнювати інформацію;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аналіз державної політики та планування заходів з її реалізації;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 xml:space="preserve">- вміння працювати при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ефективної комунікації та публічних виступів;</w:t>
                  </w: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співпраця та налагодження партнерської взаємодії.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здатність підтримувати зміни та працювати з реакцією на них;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оцінка ефективності здійснених змін. </w:t>
                  </w:r>
                </w:p>
              </w:tc>
            </w:tr>
            <w:tr w:rsidR="00820A96" w:rsidRPr="0046545A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організація і контроль роботи;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працювати в команді та керувати командою;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мотивування, оцінка і розвиток підлеглих;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розв’язання конфліктів.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дисципліна і системність;</w:t>
                  </w: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розвиток.</w:t>
                  </w:r>
                </w:p>
              </w:tc>
            </w:tr>
            <w:tr w:rsidR="00820A96" w:rsidRPr="00515AC1" w:rsidTr="00256032">
              <w:tc>
                <w:tcPr>
                  <w:tcW w:w="9634" w:type="dxa"/>
                  <w:gridSpan w:val="4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820A96" w:rsidRPr="00515AC1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820A96" w:rsidRPr="0007452A" w:rsidTr="00256032">
              <w:tc>
                <w:tcPr>
                  <w:tcW w:w="846" w:type="dxa"/>
                </w:tcPr>
                <w:p w:rsidR="00820A96" w:rsidRPr="00515AC1" w:rsidRDefault="00820A96" w:rsidP="0025603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820A96" w:rsidRPr="00515AC1" w:rsidRDefault="00820A96" w:rsidP="00256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820A96" w:rsidRPr="0007452A" w:rsidRDefault="00820A96" w:rsidP="00256032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Закони України:</w:t>
                  </w:r>
                </w:p>
                <w:p w:rsidR="00820A96" w:rsidRDefault="00820A96" w:rsidP="00256032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місцеві державні адміністрації»,</w:t>
                  </w:r>
                </w:p>
                <w:p w:rsidR="00820A96" w:rsidRDefault="0007452A" w:rsidP="00256032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820A96"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звернення громадян»,</w:t>
                  </w:r>
                </w:p>
                <w:p w:rsidR="0007452A" w:rsidRDefault="0007452A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«Про приватизац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ію державного житлового фонду»,</w:t>
                  </w:r>
                </w:p>
                <w:p w:rsidR="00E32095" w:rsidRDefault="0007452A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«Про реалізацію житлових прав мешканців гуртожитків», «Про оренду де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ржавного та комунального майна».</w:t>
                  </w: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E32095" w:rsidRPr="00E32095" w:rsidRDefault="00E32095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</w:p>
                <w:p w:rsidR="0007452A" w:rsidRDefault="0007452A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Рішення Київської міської ради «Про затвердження Положення про оренду майна територіальної громади міста Києва» від 21 квітня 2015 року N 415/1280 зі змінами та доповненнями;</w:t>
                  </w:r>
                </w:p>
                <w:p w:rsidR="00E32095" w:rsidRPr="0007452A" w:rsidRDefault="00E32095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</w:p>
                <w:p w:rsidR="0007452A" w:rsidRDefault="00906ED6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hyperlink r:id="rId6" w:tgtFrame="_blank" w:history="1">
                    <w:r w:rsidR="0007452A" w:rsidRPr="0007452A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val="uk-UA" w:eastAsia="ru-RU"/>
                      </w:rPr>
                      <w:t>Положення про порядок передачі квартир (будинків), жилих приміщень у гуртожитках у власність громадян</w:t>
                    </w:r>
                  </w:hyperlink>
                  <w:r w:rsidR="0007452A"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, затвердженого наказом Міністерства з питань житлово-комунального господарства України від 16 грудня 2009 року № 396, зареєстрованого в Міністерстві юстиції України 29</w:t>
                  </w:r>
                  <w:r w:rsidR="00E3209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січня 2010 року за № 109/17404;</w:t>
                  </w:r>
                </w:p>
                <w:p w:rsidR="00E32095" w:rsidRPr="0007452A" w:rsidRDefault="00E32095" w:rsidP="0007452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</w:p>
                <w:p w:rsidR="00820A96" w:rsidRPr="00DD11D3" w:rsidRDefault="00820A96" w:rsidP="00256032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Положення про відділ </w:t>
                  </w:r>
                  <w:r w:rsidR="0007452A"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 питань майна комунальної власності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820A96" w:rsidRPr="0098260E" w:rsidRDefault="00820A96" w:rsidP="00256032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820A96" w:rsidRPr="00733108" w:rsidRDefault="00820A96" w:rsidP="00820A96">
      <w:pPr>
        <w:spacing w:after="0" w:line="240" w:lineRule="auto"/>
        <w:rPr>
          <w:lang w:val="uk-UA"/>
        </w:rPr>
      </w:pPr>
    </w:p>
    <w:p w:rsidR="00820A96" w:rsidRPr="004E3425" w:rsidRDefault="00820A96" w:rsidP="00820A96">
      <w:pPr>
        <w:rPr>
          <w:lang w:val="uk-UA"/>
        </w:rPr>
      </w:pPr>
    </w:p>
    <w:p w:rsidR="00820A96" w:rsidRPr="00D853A2" w:rsidRDefault="00820A96" w:rsidP="00820A96">
      <w:pPr>
        <w:rPr>
          <w:lang w:val="uk-UA"/>
        </w:rPr>
      </w:pPr>
    </w:p>
    <w:p w:rsidR="008E1AE5" w:rsidRPr="00820A96" w:rsidRDefault="008E1AE5">
      <w:pPr>
        <w:rPr>
          <w:lang w:val="uk-UA"/>
        </w:rPr>
      </w:pPr>
    </w:p>
    <w:sectPr w:rsidR="008E1AE5" w:rsidRPr="00820A96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96"/>
    <w:rsid w:val="0007452A"/>
    <w:rsid w:val="0022031C"/>
    <w:rsid w:val="00257329"/>
    <w:rsid w:val="0035607C"/>
    <w:rsid w:val="00371559"/>
    <w:rsid w:val="0046545A"/>
    <w:rsid w:val="004C1799"/>
    <w:rsid w:val="004E2F46"/>
    <w:rsid w:val="00567044"/>
    <w:rsid w:val="006F6E9C"/>
    <w:rsid w:val="00713051"/>
    <w:rsid w:val="00820A96"/>
    <w:rsid w:val="008E1AE5"/>
    <w:rsid w:val="00906ED6"/>
    <w:rsid w:val="009E64EA"/>
    <w:rsid w:val="00DD31F3"/>
    <w:rsid w:val="00E3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A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7452A"/>
    <w:rPr>
      <w:color w:val="0000FF"/>
      <w:u w:val="single"/>
    </w:rPr>
  </w:style>
  <w:style w:type="character" w:customStyle="1" w:styleId="xfm84224013">
    <w:name w:val="xfm_84224013"/>
    <w:basedOn w:val="a0"/>
    <w:rsid w:val="00074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109-10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11</cp:revision>
  <dcterms:created xsi:type="dcterms:W3CDTF">2018-05-14T13:49:00Z</dcterms:created>
  <dcterms:modified xsi:type="dcterms:W3CDTF">2018-05-16T08:46:00Z</dcterms:modified>
</cp:coreProperties>
</file>