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ЗАТВЕРДЖЕНО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Наказ управління (Центру) 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надання адміністративних послуг Подільської районної в місті Києві державної адміністрації</w:t>
      </w:r>
    </w:p>
    <w:p w:rsidR="0065499F" w:rsidRPr="00A57345" w:rsidRDefault="00E319D0" w:rsidP="0065499F">
      <w:pPr>
        <w:tabs>
          <w:tab w:val="left" w:pos="420"/>
          <w:tab w:val="center" w:pos="4875"/>
        </w:tabs>
        <w:ind w:left="510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16.10.2019 № 44</w:t>
      </w:r>
    </w:p>
    <w:p w:rsidR="0065499F" w:rsidRDefault="007157FD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 </w:t>
      </w:r>
    </w:p>
    <w:p w:rsidR="00EA0769" w:rsidRPr="00A57345" w:rsidRDefault="00EA0769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УМОВИ</w:t>
      </w:r>
    </w:p>
    <w:p w:rsidR="0065499F" w:rsidRPr="00A57345" w:rsidRDefault="00565361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499F" w:rsidRPr="00A57345">
        <w:rPr>
          <w:b/>
          <w:sz w:val="28"/>
          <w:szCs w:val="28"/>
        </w:rPr>
        <w:t xml:space="preserve">роведення конкурсу на зайняття вакантної посади державної служби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категорії «В» - адміністратора відділу </w:t>
      </w:r>
      <w:r w:rsidR="00EA0769">
        <w:rPr>
          <w:b/>
          <w:sz w:val="28"/>
          <w:szCs w:val="28"/>
        </w:rPr>
        <w:t>надання адміністративних послуг</w:t>
      </w:r>
      <w:r w:rsidRPr="00A57345">
        <w:rPr>
          <w:b/>
          <w:sz w:val="28"/>
          <w:szCs w:val="28"/>
        </w:rPr>
        <w:t xml:space="preserve"> управління (Центру) надання адміністративних послуг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Подільської районної в місті Києві державної адміністрації</w:t>
      </w:r>
    </w:p>
    <w:p w:rsidR="0065499F" w:rsidRDefault="00EA0769" w:rsidP="00EA0769">
      <w:pPr>
        <w:jc w:val="center"/>
        <w:rPr>
          <w:rStyle w:val="rvts15"/>
          <w:i/>
          <w:sz w:val="28"/>
          <w:szCs w:val="28"/>
        </w:rPr>
      </w:pPr>
      <w:r w:rsidRPr="00EA0769">
        <w:rPr>
          <w:rStyle w:val="rvts15"/>
          <w:i/>
          <w:sz w:val="28"/>
          <w:szCs w:val="28"/>
        </w:rPr>
        <w:t>(</w:t>
      </w:r>
      <w:r w:rsidR="004132AD">
        <w:rPr>
          <w:rStyle w:val="rvts15"/>
          <w:i/>
          <w:sz w:val="28"/>
          <w:szCs w:val="28"/>
        </w:rPr>
        <w:t>друга</w:t>
      </w:r>
      <w:r w:rsidRPr="00EA0769">
        <w:rPr>
          <w:rStyle w:val="rvts15"/>
          <w:i/>
          <w:sz w:val="28"/>
          <w:szCs w:val="28"/>
        </w:rPr>
        <w:t xml:space="preserve"> вакантна посада)</w:t>
      </w:r>
    </w:p>
    <w:p w:rsidR="00EA0769" w:rsidRDefault="00EA0769" w:rsidP="00EA0769">
      <w:pPr>
        <w:jc w:val="center"/>
        <w:rPr>
          <w:rStyle w:val="rvts15"/>
          <w:i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6831"/>
      </w:tblGrid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Посадові обов’язки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надання суб’єктам звернень вичерпної інформації </w:t>
            </w:r>
            <w:r>
              <w:rPr>
                <w:sz w:val="28"/>
                <w:szCs w:val="28"/>
              </w:rPr>
              <w:t xml:space="preserve">                  </w:t>
            </w:r>
            <w:r w:rsidRPr="00EA0769">
              <w:rPr>
                <w:sz w:val="28"/>
                <w:szCs w:val="28"/>
              </w:rPr>
              <w:t>і консультацій щодо вимог та порядку надання адміністративних послуг;</w:t>
            </w:r>
          </w:p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прийняття від суб’єктів звернень документів, необхідних для надання адміністративних послуг, здійснення їх реєстрації та подання документів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A0769">
              <w:rPr>
                <w:sz w:val="28"/>
                <w:szCs w:val="28"/>
              </w:rPr>
              <w:t>(їх копій) відповідним суб’єктам надання адміністративних послуг не пізніше наступного робочого дня після їх отримання з дотриманням вимог Закону України «Про захист персональних даних»;</w:t>
            </w:r>
          </w:p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здійснення контролю за додержанням суб’єктами надання адміністративних послуг строку розгляду справ та прийняття рішень;</w:t>
            </w:r>
          </w:p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надання адміністративних послуг у</w:t>
            </w:r>
            <w:r>
              <w:rPr>
                <w:sz w:val="28"/>
                <w:szCs w:val="28"/>
              </w:rPr>
              <w:t xml:space="preserve"> випадках, передбачених законом.</w:t>
            </w:r>
          </w:p>
          <w:p w:rsidR="00A57345" w:rsidRDefault="00A57345" w:rsidP="00A57345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A0769">
        <w:trPr>
          <w:trHeight w:val="2904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Умови оплати праці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посадовий оклад – 5110</w:t>
            </w:r>
            <w:r w:rsidRPr="00E17CEC">
              <w:rPr>
                <w:sz w:val="28"/>
                <w:szCs w:val="28"/>
              </w:rPr>
              <w:t xml:space="preserve"> грн;</w:t>
            </w:r>
          </w:p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7CEC">
              <w:rPr>
                <w:sz w:val="28"/>
                <w:szCs w:val="28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E17C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17CEC">
              <w:rPr>
                <w:sz w:val="28"/>
                <w:szCs w:val="28"/>
              </w:rPr>
              <w:t>надбавка за ранг державного службовця відповідно до вимог постанови Кабінету Міністрів України від 18.01.2017 № 15 “Деякі питання оплати праці працівників державних органів” (зі змінами).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  <w:p w:rsidR="00EA0769" w:rsidRPr="00A57345" w:rsidRDefault="00EA07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</w:p>
        </w:tc>
      </w:tr>
      <w:tr w:rsidR="00EA0769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69" w:rsidRPr="00A57345" w:rsidRDefault="00EA0769">
            <w:pPr>
              <w:rPr>
                <w:b/>
                <w:sz w:val="28"/>
                <w:szCs w:val="28"/>
              </w:rPr>
            </w:pPr>
            <w:r w:rsidRPr="007817AA">
              <w:rPr>
                <w:b/>
                <w:sz w:val="28"/>
                <w:szCs w:val="28"/>
              </w:rPr>
              <w:lastRenderedPageBreak/>
              <w:t>Перелік документів, необхідних для участі в конкурсі та строк їх подання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Особа, яка виявила бажання взяти участь у конкурсі, подає конкурсній комісії такі документи: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06E98">
              <w:rPr>
                <w:sz w:val="28"/>
                <w:szCs w:val="28"/>
              </w:rPr>
              <w:t xml:space="preserve">з додатком 2 до Порядку проведення конкурсу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06E98">
              <w:rPr>
                <w:sz w:val="28"/>
                <w:szCs w:val="28"/>
              </w:rPr>
              <w:t>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від 25.09.2019 № 844);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резюме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506E98">
              <w:rPr>
                <w:sz w:val="28"/>
                <w:szCs w:val="28"/>
              </w:rPr>
              <w:t>від 25.09.2019 № 844), в якому обов’язково зазначається така інформація: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прізвище, ім’я, по батькові кандидата;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реквізити документа, що посвідчує особу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506E98">
              <w:rPr>
                <w:sz w:val="28"/>
                <w:szCs w:val="28"/>
              </w:rPr>
              <w:t>та підтверджує громадянство України;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відомості про стаж роботи, стаж державної служби </w:t>
            </w:r>
            <w:r>
              <w:rPr>
                <w:sz w:val="28"/>
                <w:szCs w:val="28"/>
              </w:rPr>
              <w:t xml:space="preserve">              </w:t>
            </w:r>
            <w:r w:rsidRPr="00506E98">
              <w:rPr>
                <w:sz w:val="28"/>
                <w:szCs w:val="28"/>
              </w:rPr>
              <w:t>(за наявності), досвід роботи на відповідних посадах;</w:t>
            </w: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заява, в якій особа повідомляє, що до неї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506E98">
              <w:rPr>
                <w:sz w:val="28"/>
                <w:szCs w:val="28"/>
              </w:rPr>
              <w:t>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A0769" w:rsidRPr="004F1A5D" w:rsidRDefault="00EA0769" w:rsidP="00EA0769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4F1A5D">
              <w:rPr>
                <w:sz w:val="28"/>
                <w:szCs w:val="28"/>
              </w:rPr>
              <w:t xml:space="preserve">або місцевого самоврядування, за минулий рік,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F1A5D">
              <w:rPr>
                <w:sz w:val="28"/>
                <w:szCs w:val="28"/>
              </w:rPr>
              <w:t>її повторне подання не вимагається.</w:t>
            </w: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>нти подаються до 18 год 00 хв                                              29</w:t>
            </w:r>
            <w:r w:rsidRPr="00506E98">
              <w:rPr>
                <w:sz w:val="28"/>
                <w:szCs w:val="28"/>
              </w:rPr>
              <w:t xml:space="preserve"> жовтня 2019 року, за </w:t>
            </w:r>
            <w:proofErr w:type="spellStart"/>
            <w:r w:rsidRPr="00506E98">
              <w:rPr>
                <w:sz w:val="28"/>
                <w:szCs w:val="28"/>
              </w:rPr>
              <w:t>адресою</w:t>
            </w:r>
            <w:proofErr w:type="spellEnd"/>
            <w:r w:rsidRPr="00506E98">
              <w:rPr>
                <w:sz w:val="28"/>
                <w:szCs w:val="28"/>
              </w:rPr>
              <w:t>: м. К</w:t>
            </w:r>
            <w:r>
              <w:rPr>
                <w:sz w:val="28"/>
                <w:szCs w:val="28"/>
              </w:rPr>
              <w:t xml:space="preserve">иїв,                                 вул. Костянтинівська, 9/6,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305</w:t>
            </w:r>
          </w:p>
        </w:tc>
      </w:tr>
      <w:tr w:rsidR="00EE4F76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76" w:rsidRPr="007817AA" w:rsidRDefault="00EE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Заява щодо забезпечення розумним пристосуванням </w:t>
            </w:r>
            <w:r>
              <w:rPr>
                <w:sz w:val="28"/>
                <w:szCs w:val="28"/>
              </w:rPr>
              <w:t xml:space="preserve">                  </w:t>
            </w:r>
            <w:r w:rsidRPr="00506E98">
              <w:rPr>
                <w:sz w:val="28"/>
                <w:szCs w:val="28"/>
              </w:rPr>
              <w:t xml:space="preserve">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 w:rsidRPr="00506E98">
              <w:rPr>
                <w:sz w:val="28"/>
                <w:szCs w:val="28"/>
              </w:rPr>
              <w:lastRenderedPageBreak/>
              <w:t>від 25 березня 2016 року № 246 (в редакції постанови Кабінету Міністрів України від 25.09.2019 № 844).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</w:r>
          </w:p>
          <w:p w:rsidR="00EE4F76" w:rsidRDefault="00E319D0" w:rsidP="00E319D0">
            <w:pPr>
              <w:jc w:val="both"/>
              <w:rPr>
                <w:sz w:val="28"/>
                <w:szCs w:val="28"/>
              </w:rPr>
            </w:pPr>
            <w:r w:rsidRPr="00BB5C25">
              <w:rPr>
                <w:sz w:val="28"/>
                <w:szCs w:val="28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EE4F76" w:rsidRDefault="00EE4F76">
            <w:pPr>
              <w:rPr>
                <w:b/>
                <w:sz w:val="28"/>
                <w:szCs w:val="28"/>
              </w:rPr>
            </w:pPr>
            <w:r w:rsidRPr="00EE4F76">
              <w:rPr>
                <w:b/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проводиться 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01 листопада 2019 року</w:t>
            </w:r>
            <w:r>
              <w:rPr>
                <w:sz w:val="28"/>
                <w:szCs w:val="28"/>
              </w:rPr>
              <w:t xml:space="preserve"> </w:t>
            </w:r>
            <w:r w:rsidRPr="008355C7">
              <w:rPr>
                <w:sz w:val="28"/>
                <w:szCs w:val="28"/>
              </w:rPr>
              <w:t>о 10:00</w:t>
            </w:r>
            <w:r w:rsidRPr="004F1A5D">
              <w:rPr>
                <w:sz w:val="28"/>
                <w:szCs w:val="28"/>
              </w:rPr>
              <w:t xml:space="preserve"> за </w:t>
            </w:r>
            <w:proofErr w:type="spellStart"/>
            <w:r w:rsidRPr="004F1A5D">
              <w:rPr>
                <w:sz w:val="28"/>
                <w:szCs w:val="28"/>
              </w:rPr>
              <w:t>адресою</w:t>
            </w:r>
            <w:proofErr w:type="spellEnd"/>
            <w:r w:rsidRPr="004F1A5D">
              <w:rPr>
                <w:sz w:val="28"/>
                <w:szCs w:val="28"/>
              </w:rPr>
              <w:t xml:space="preserve">: 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м. Київ, вул. Костянтинівська, 9/6</w:t>
            </w:r>
            <w:r>
              <w:rPr>
                <w:sz w:val="28"/>
                <w:szCs w:val="28"/>
              </w:rPr>
              <w:t xml:space="preserve"> </w:t>
            </w:r>
            <w:r w:rsidRPr="004F1A5D">
              <w:rPr>
                <w:sz w:val="28"/>
                <w:szCs w:val="28"/>
              </w:rPr>
              <w:t>– тестування, співбесіда.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AD6391" w:rsidRDefault="00AD6391" w:rsidP="006F251C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Прізвище, ім’я та по батькові, номер телефону та адреса електронної пошти, яка надає додаткову інформацію з питань проведення конкурсу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Долюк Станіслав Юрійович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контактний телефон: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425-02-52</w:t>
            </w:r>
          </w:p>
          <w:p w:rsidR="00E319D0" w:rsidRDefault="00E319D0" w:rsidP="00E319D0">
            <w:pPr>
              <w:jc w:val="both"/>
              <w:rPr>
                <w:rStyle w:val="a3"/>
                <w:color w:val="000000" w:themeColor="text1"/>
                <w:u w:val="none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</w:rPr>
              <w:t>адреса електронної пошти:</w:t>
            </w:r>
          </w:p>
          <w:p w:rsidR="00E319D0" w:rsidRPr="00BB5C25" w:rsidRDefault="002373D2" w:rsidP="00E319D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begin"/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 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HYPERLINK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 "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mailto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: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cnap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_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podilrda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@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kmda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.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gov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.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ua</w:instrText>
            </w:r>
            <w:r w:rsidRPr="002373D2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" 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separate"/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cnap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_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podilrda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@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kmda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.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gov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ua</w:t>
            </w:r>
            <w:proofErr w:type="spellEnd"/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E319D0" w:rsidRDefault="00E319D0" w:rsidP="00E319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кабінет № 305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щодня з 9.00 до 18.00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п’ятницю з 9.00 до 16.45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обідня перерва – з 13.00 до 13.45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крім вихідних днів.</w:t>
            </w:r>
          </w:p>
        </w:tc>
      </w:tr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19D0">
              <w:rPr>
                <w:sz w:val="28"/>
                <w:szCs w:val="28"/>
                <w:lang w:val="ru-RU"/>
              </w:rPr>
              <w:t xml:space="preserve">ища </w:t>
            </w:r>
            <w:r w:rsidRPr="00E319D0">
              <w:rPr>
                <w:sz w:val="28"/>
                <w:szCs w:val="28"/>
              </w:rPr>
              <w:t>освіта за освітнім ступенем не нижче молодшого бакалавра або бакалавра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91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  <w:p w:rsidR="00AD6391" w:rsidRDefault="00AD6391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 мовою</w:t>
            </w:r>
          </w:p>
        </w:tc>
      </w:tr>
      <w:tr w:rsidR="005C6984" w:rsidTr="00EA0769">
        <w:trPr>
          <w:trHeight w:val="3452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Pr="00AD6391" w:rsidRDefault="005C6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Володіння іноземною мовою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обов’язково </w:t>
            </w:r>
          </w:p>
        </w:tc>
      </w:tr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 w:rsidP="005C6984">
            <w:pPr>
              <w:jc w:val="both"/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5C6984" w:rsidP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комп’ютером на рівні</w:t>
            </w:r>
            <w:r w:rsidR="0065499F">
              <w:rPr>
                <w:sz w:val="28"/>
                <w:szCs w:val="28"/>
              </w:rPr>
              <w:t xml:space="preserve"> досвідченого користувача</w:t>
            </w:r>
            <w:r>
              <w:rPr>
                <w:sz w:val="28"/>
                <w:szCs w:val="28"/>
              </w:rPr>
              <w:t>. Досвід роботи</w:t>
            </w:r>
            <w:r w:rsidR="0065499F">
              <w:rPr>
                <w:sz w:val="28"/>
                <w:szCs w:val="28"/>
              </w:rPr>
              <w:t xml:space="preserve"> з офісним пакетом </w:t>
            </w:r>
            <w:r w:rsidR="0065499F">
              <w:rPr>
                <w:sz w:val="28"/>
                <w:szCs w:val="28"/>
                <w:lang w:val="en-US"/>
              </w:rPr>
              <w:t>Microsoft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Office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(</w:t>
            </w:r>
            <w:r w:rsidR="0065499F"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Outlook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Express</w:t>
            </w:r>
            <w:r w:rsidR="006549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ділові якості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дисциплінованість;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орієнтація на результат;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емоцій</w:t>
            </w:r>
          </w:p>
        </w:tc>
      </w:tr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 України;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 України «Про державну службу»</w:t>
            </w:r>
            <w:r>
              <w:rPr>
                <w:color w:val="000000"/>
                <w:sz w:val="28"/>
              </w:rPr>
              <w:t>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color w:val="000000"/>
                <w:sz w:val="28"/>
              </w:rPr>
              <w:t>«Про запобігання корупції»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Закон України «Про адміністративні послуги»;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звернення громадян»;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доступ до публічної інформації»;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захист персональних даних»;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Єдиних вимог (Стандартів) до якості обслуговування відвідувачів центрів надання адміністративних послуг;</w:t>
            </w: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sz w:val="28"/>
                <w:szCs w:val="28"/>
              </w:rPr>
            </w:pPr>
          </w:p>
        </w:tc>
      </w:tr>
    </w:tbl>
    <w:p w:rsidR="0065499F" w:rsidRDefault="0065499F" w:rsidP="0065499F">
      <w:pPr>
        <w:rPr>
          <w:sz w:val="28"/>
          <w:szCs w:val="28"/>
        </w:rPr>
      </w:pPr>
    </w:p>
    <w:p w:rsidR="0065499F" w:rsidRDefault="0065499F" w:rsidP="0065499F">
      <w:pPr>
        <w:rPr>
          <w:sz w:val="28"/>
          <w:szCs w:val="28"/>
        </w:rPr>
      </w:pPr>
    </w:p>
    <w:p w:rsidR="006F251C" w:rsidRDefault="006F251C" w:rsidP="0065499F">
      <w:pPr>
        <w:rPr>
          <w:sz w:val="28"/>
          <w:szCs w:val="28"/>
        </w:rPr>
      </w:pPr>
    </w:p>
    <w:p w:rsidR="005B379E" w:rsidRDefault="005B379E">
      <w:bookmarkStart w:id="0" w:name="_GoBack"/>
      <w:bookmarkEnd w:id="0"/>
    </w:p>
    <w:sectPr w:rsidR="005B379E" w:rsidSect="00E319D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9"/>
    <w:rsid w:val="002373D2"/>
    <w:rsid w:val="002E5CCB"/>
    <w:rsid w:val="003C65F0"/>
    <w:rsid w:val="004132AD"/>
    <w:rsid w:val="004442A9"/>
    <w:rsid w:val="00540504"/>
    <w:rsid w:val="00565361"/>
    <w:rsid w:val="005B379E"/>
    <w:rsid w:val="005C6984"/>
    <w:rsid w:val="0065499F"/>
    <w:rsid w:val="006F251C"/>
    <w:rsid w:val="007157FD"/>
    <w:rsid w:val="007817AA"/>
    <w:rsid w:val="007E4015"/>
    <w:rsid w:val="009F70A0"/>
    <w:rsid w:val="00A57345"/>
    <w:rsid w:val="00AD6391"/>
    <w:rsid w:val="00B83E05"/>
    <w:rsid w:val="00BC232A"/>
    <w:rsid w:val="00D2310E"/>
    <w:rsid w:val="00E319D0"/>
    <w:rsid w:val="00EA0769"/>
    <w:rsid w:val="00EE4F76"/>
    <w:rsid w:val="00F02CE5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E430-AB1B-44C3-9A9C-42B5507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99F"/>
    <w:rPr>
      <w:color w:val="0000FF"/>
      <w:u w:val="single"/>
    </w:rPr>
  </w:style>
  <w:style w:type="table" w:styleId="a4">
    <w:name w:val="Table Grid"/>
    <w:basedOn w:val="a1"/>
    <w:uiPriority w:val="59"/>
    <w:rsid w:val="0065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98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69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15">
    <w:name w:val="rvts15"/>
    <w:basedOn w:val="a0"/>
    <w:rsid w:val="00EA07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4209</Words>
  <Characters>2400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Долюк Станіслав Юрійович</cp:lastModifiedBy>
  <cp:revision>4</cp:revision>
  <cp:lastPrinted>2019-10-15T13:43:00Z</cp:lastPrinted>
  <dcterms:created xsi:type="dcterms:W3CDTF">2019-10-15T13:43:00Z</dcterms:created>
  <dcterms:modified xsi:type="dcterms:W3CDTF">2019-10-16T06:50:00Z</dcterms:modified>
</cp:coreProperties>
</file>