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7" w:rsidRPr="00D018A1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241A77" w:rsidRPr="00D018A1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241A77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241A77" w:rsidRPr="00C13112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18.03</w:t>
      </w:r>
      <w:r w:rsidRP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.201</w:t>
      </w:r>
      <w:r w:rsid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4365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60</w:t>
      </w:r>
      <w:r w:rsidRPr="0043653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9331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Pr="0093310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41A77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Pr="00590A76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Pr="00D07909" w:rsidRDefault="00241A77" w:rsidP="0024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0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</w:t>
      </w:r>
      <w:r w:rsidR="003E0C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сектору інформаційних технологій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</w:t>
      </w:r>
      <w:r w:rsidRPr="00D0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 w:rsidRPr="00D079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категорі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241A77" w:rsidRDefault="00241A77" w:rsidP="00241A7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134"/>
        <w:gridCol w:w="2552"/>
        <w:gridCol w:w="6804"/>
      </w:tblGrid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241A77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241A77" w:rsidRPr="006523A8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RPr="00436539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0A" w:rsidRDefault="0049020A" w:rsidP="0049020A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A3528">
              <w:rPr>
                <w:rFonts w:eastAsia="Calibri"/>
                <w:color w:val="000000"/>
                <w:lang w:val="uk-UA"/>
              </w:rPr>
              <w:t xml:space="preserve">- </w:t>
            </w:r>
            <w:r>
              <w:rPr>
                <w:lang w:val="uk-UA"/>
              </w:rPr>
              <w:t xml:space="preserve">контроль та аналіз потреб структурних підрозділів Подільської районної в місті Києві державної адміністрації в апаратно – системних засобах </w:t>
            </w:r>
            <w:proofErr w:type="spellStart"/>
            <w:r>
              <w:rPr>
                <w:lang w:val="uk-UA"/>
              </w:rPr>
              <w:t>інформаційно</w:t>
            </w:r>
            <w:proofErr w:type="spellEnd"/>
            <w:r>
              <w:rPr>
                <w:lang w:val="uk-UA"/>
              </w:rPr>
              <w:t xml:space="preserve"> – комп’ютерного забезпечення та надання пропозицій щодо їх удосконалення</w:t>
            </w:r>
            <w:r w:rsidRPr="00EA3528">
              <w:rPr>
                <w:rFonts w:eastAsia="Calibri"/>
                <w:color w:val="000000"/>
                <w:lang w:val="uk-UA"/>
              </w:rPr>
              <w:t>;</w:t>
            </w:r>
          </w:p>
          <w:p w:rsidR="0049020A" w:rsidRPr="0049020A" w:rsidRDefault="0049020A" w:rsidP="0049020A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733035" w:rsidRDefault="0049020A" w:rsidP="00733035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- здійснення організації та контролю технічного обслуговування засобів обчислювальної</w:t>
            </w:r>
            <w:r w:rsidR="00ED6165">
              <w:rPr>
                <w:rFonts w:eastAsia="Calibri"/>
                <w:color w:val="000000"/>
                <w:lang w:val="uk-UA"/>
              </w:rPr>
              <w:t xml:space="preserve"> та оргтехніки, програмного забезпечення в структурних підрозділах та роботи комп’ютерної мережі</w:t>
            </w:r>
            <w:r w:rsidRPr="00EA3528">
              <w:rPr>
                <w:lang w:val="uk-UA"/>
              </w:rPr>
              <w:t>;</w:t>
            </w:r>
          </w:p>
          <w:p w:rsidR="00733035" w:rsidRPr="001E3FC7" w:rsidRDefault="00733035" w:rsidP="00733035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49020A" w:rsidRPr="00733035" w:rsidRDefault="00733035" w:rsidP="00733035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733035">
              <w:rPr>
                <w:rFonts w:eastAsia="Calibri"/>
                <w:lang w:val="uk-UA"/>
              </w:rPr>
              <w:t>-</w:t>
            </w:r>
            <w:r>
              <w:rPr>
                <w:lang w:val="uk-UA"/>
              </w:rPr>
              <w:t xml:space="preserve"> забезпечення функціонування систем ведення баз даних, електронної пошти, вузла мережі </w:t>
            </w:r>
            <w:r>
              <w:rPr>
                <w:lang w:val="en-US"/>
              </w:rPr>
              <w:t>Internet</w:t>
            </w:r>
            <w:r w:rsidRPr="00733035">
              <w:rPr>
                <w:lang w:val="uk-UA"/>
              </w:rPr>
              <w:t xml:space="preserve"> та офіційного </w:t>
            </w:r>
            <w:proofErr w:type="spellStart"/>
            <w:r w:rsidRPr="00733035">
              <w:rPr>
                <w:lang w:val="uk-UA"/>
              </w:rPr>
              <w:t>веб</w:t>
            </w:r>
            <w:proofErr w:type="spellEnd"/>
            <w:r w:rsidRPr="00733035">
              <w:rPr>
                <w:lang w:val="uk-UA"/>
              </w:rPr>
              <w:t xml:space="preserve"> – сайту </w:t>
            </w:r>
            <w:r>
              <w:rPr>
                <w:lang w:val="uk-UA"/>
              </w:rPr>
              <w:t>Подільської районної в місті Києві державної адміністрації</w:t>
            </w:r>
            <w:r w:rsidR="0049020A" w:rsidRPr="00EA3528">
              <w:rPr>
                <w:lang w:val="uk-UA"/>
              </w:rPr>
              <w:t>;</w:t>
            </w:r>
          </w:p>
          <w:p w:rsidR="0049020A" w:rsidRPr="00CE048E" w:rsidRDefault="0049020A" w:rsidP="001E3FC7">
            <w:pPr>
              <w:widowControl w:val="0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9020A" w:rsidRPr="00CD2DE9" w:rsidRDefault="00CD2DE9" w:rsidP="00CD2DE9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надання консультацій співробітникам Поді</w:t>
            </w:r>
            <w:r w:rsidR="00495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495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районної в місті Києві державної адміністрації щодо ефективного використання комп’ютерної та копіювальної техніки, програмних засобів, захисту інформації</w:t>
            </w:r>
            <w:r w:rsidR="0049020A" w:rsidRPr="00CD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020A" w:rsidRPr="0049522F" w:rsidRDefault="0049020A" w:rsidP="0049522F">
            <w:pPr>
              <w:jc w:val="both"/>
              <w:rPr>
                <w:rFonts w:ascii="Times New Roman" w:hAnsi="Times New Roman" w:cs="Times New Roman"/>
                <w:snapToGrid w:val="0"/>
                <w:sz w:val="10"/>
                <w:szCs w:val="10"/>
                <w:lang w:val="uk-UA"/>
              </w:rPr>
            </w:pPr>
          </w:p>
        </w:tc>
      </w:tr>
      <w:tr w:rsidR="00241A77" w:rsidRPr="009E249F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7925AC" w:rsidRDefault="00241A77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</w:t>
            </w:r>
            <w:r w:rsidR="00406E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"Про державну службу"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7925AC" w:rsidRDefault="008425D5" w:rsidP="008425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24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</w:t>
            </w:r>
            <w:r w:rsidR="0024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241A77" w:rsidRDefault="00241A77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241A77" w:rsidRPr="00684446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25D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декларація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241A77" w:rsidRDefault="00241A77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 w:rsid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квітня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4E792B" w:rsidRPr="004E792B" w:rsidRDefault="004E792B" w:rsidP="00F55EC2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241A77" w:rsidRPr="009E249F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AE5A2E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436539">
              <w:rPr>
                <w:sz w:val="24"/>
                <w:szCs w:val="24"/>
                <w:lang w:val="uk-UA" w:eastAsia="ru-RU"/>
              </w:rPr>
              <w:t xml:space="preserve">з </w:t>
            </w:r>
            <w:r w:rsid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04.2019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4365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4365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</w:t>
            </w:r>
          </w:p>
          <w:p w:rsidR="00241A77" w:rsidRPr="00493F76" w:rsidRDefault="00241A77" w:rsidP="00F55EC2">
            <w:pPr>
              <w:rPr>
                <w:sz w:val="20"/>
                <w:szCs w:val="20"/>
                <w:lang w:val="uk-UA" w:eastAsia="ru-RU"/>
              </w:rPr>
            </w:pPr>
          </w:p>
        </w:tc>
      </w:tr>
      <w:tr w:rsidR="00241A77" w:rsidRPr="003E0C82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A54FE3" w:rsidRPr="00A54FE3" w:rsidRDefault="00A54FE3" w:rsidP="00F55EC2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241A77" w:rsidRPr="00933106" w:rsidRDefault="004E792B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241A77" w:rsidRDefault="00D3015E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4E792B" w:rsidRPr="00356AB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podilrda@kmda.gov.ua</w:t>
              </w:r>
            </w:hyperlink>
          </w:p>
          <w:p w:rsidR="00241A77" w:rsidRDefault="00D3015E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241A77" w:rsidRPr="0079097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241A77" w:rsidRPr="00493F76" w:rsidRDefault="00241A77" w:rsidP="00F55EC2">
            <w:pPr>
              <w:ind w:left="5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4FE3" w:rsidRPr="00A54FE3" w:rsidRDefault="00A54FE3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241A77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A54FE3" w:rsidRPr="00A54FE3" w:rsidRDefault="00A54FE3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241A77" w:rsidRPr="006523A8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  <w:p w:rsidR="00A54FE3" w:rsidRPr="00A54FE3" w:rsidRDefault="00A54FE3" w:rsidP="00A54FE3">
            <w:pPr>
              <w:pStyle w:val="a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F57D00" w:rsidP="00F57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Вища,</w:t>
            </w:r>
            <w:r w:rsidR="0024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ступеню бакалавра або молодшого бакалавра 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  <w:p w:rsidR="00A54FE3" w:rsidRPr="00A54FE3" w:rsidRDefault="00A54FE3" w:rsidP="00A54FE3">
            <w:pPr>
              <w:pStyle w:val="a8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8327D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  <w:p w:rsidR="00A54FE3" w:rsidRPr="00A54FE3" w:rsidRDefault="00A54FE3" w:rsidP="00A54FE3">
            <w:pPr>
              <w:pStyle w:val="a8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8327D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4FE3" w:rsidRPr="00A54FE3" w:rsidRDefault="00A54FE3" w:rsidP="00F55EC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241A77" w:rsidRPr="0089004D" w:rsidRDefault="00241A77" w:rsidP="00F5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241A77" w:rsidRPr="006523A8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41A77" w:rsidRPr="00436539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P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BD7776" w:rsidRDefault="00241A77" w:rsidP="004B3AE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</w:t>
            </w:r>
            <w:proofErr w:type="spellStart"/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="00BD77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                                                            - </w:t>
            </w:r>
            <w:r w:rsidR="00BD7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принципи роботи та правила технічної експлуатації обчислювальної техніки, систем комп’ютерного зв’язку та оргтехніки; основи роботи в локальній комп’ютерній мережі; </w:t>
            </w:r>
            <w:r w:rsidR="004B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забезпечення технічного захисту </w:t>
            </w:r>
            <w:proofErr w:type="spellStart"/>
            <w:r w:rsidR="004B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</w:t>
            </w:r>
            <w:proofErr w:type="spellEnd"/>
            <w:r w:rsidR="004B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телекомунікаційних систем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41A77" w:rsidRPr="00436539" w:rsidTr="00F55EC2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P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4B" w:rsidRPr="00940C0D" w:rsidRDefault="00942F4B" w:rsidP="00BD2B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команді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</w:t>
            </w:r>
            <w:r w:rsidR="00BD2BB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вміння розподіляти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уміння дотримуватись субординації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        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стійкість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             -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адаптивність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  -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- оперативність;                                                                                                                                         -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стратегічне мислення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- навички розв’язання проблем;                                                                           -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аналітичні здібності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41A77" w:rsidRPr="00436539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4FE3" w:rsidRPr="00A54FE3" w:rsidRDefault="00A54FE3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4B" w:rsidRPr="00940C0D" w:rsidRDefault="00942F4B" w:rsidP="00BD2B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515443">
              <w:rPr>
                <w:rFonts w:ascii="Times New Roman" w:hAnsi="Times New Roman"/>
                <w:sz w:val="24"/>
                <w:lang w:val="uk-UA"/>
              </w:rPr>
              <w:t>відповідальність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</w:t>
            </w:r>
            <w:r w:rsidR="00BD2BB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креативність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                                                                   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ініціативність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порядність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>дисциплінованість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                                                                                   - тактовність;                                                                                                   -</w:t>
            </w:r>
            <w:r w:rsidRPr="005154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готовність</w:t>
            </w:r>
            <w:r w:rsidRPr="00515443">
              <w:rPr>
                <w:rFonts w:ascii="Times New Roman" w:hAnsi="Times New Roman"/>
                <w:sz w:val="24"/>
                <w:lang w:val="uk-UA"/>
              </w:rPr>
              <w:t xml:space="preserve"> допомогти</w:t>
            </w:r>
            <w:r>
              <w:rPr>
                <w:rFonts w:ascii="Times New Roman" w:hAnsi="Times New Roman"/>
                <w:sz w:val="24"/>
                <w:lang w:val="uk-UA"/>
              </w:rPr>
              <w:t>;                                                                               -</w:t>
            </w:r>
            <w:r w:rsidRPr="00515443">
              <w:rPr>
                <w:rFonts w:ascii="Times New Roman" w:hAnsi="Times New Roman"/>
                <w:sz w:val="24"/>
                <w:lang w:val="uk-UA"/>
              </w:rPr>
              <w:t xml:space="preserve"> комунікабельність.</w:t>
            </w:r>
          </w:p>
        </w:tc>
      </w:tr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722E0D" w:rsidRDefault="00241A77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241A77" w:rsidRPr="00722E0D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241A77" w:rsidRPr="00722E0D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41A77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241A77" w:rsidRPr="00A45A49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захист персональних даних»;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інструкція з діловодства.</w:t>
            </w:r>
          </w:p>
          <w:p w:rsidR="00A45A49" w:rsidRDefault="00A45A49" w:rsidP="00BD77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Законодавство України у сфері інформаційних тех</w:t>
            </w:r>
            <w:r w:rsidR="00BD7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нологій та роботи з інформацією</w:t>
            </w:r>
            <w:r w:rsidR="009B07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41A77" w:rsidRDefault="00241A77" w:rsidP="00241A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1A77" w:rsidRDefault="00241A77" w:rsidP="00241A77">
      <w:pPr>
        <w:rPr>
          <w:lang w:val="uk-UA"/>
        </w:rPr>
      </w:pPr>
    </w:p>
    <w:p w:rsidR="00241A77" w:rsidRDefault="00241A77" w:rsidP="00241A77">
      <w:pPr>
        <w:spacing w:after="0" w:line="240" w:lineRule="auto"/>
        <w:ind w:right="-5"/>
        <w:rPr>
          <w:lang w:val="uk-UA"/>
        </w:rPr>
      </w:pPr>
    </w:p>
    <w:p w:rsidR="00241A77" w:rsidRDefault="00241A77" w:rsidP="00241A77">
      <w:pPr>
        <w:spacing w:after="0" w:line="240" w:lineRule="auto"/>
        <w:ind w:right="-5"/>
        <w:rPr>
          <w:lang w:val="uk-UA"/>
        </w:rPr>
      </w:pPr>
    </w:p>
    <w:p w:rsidR="00241A77" w:rsidRPr="00FD2518" w:rsidRDefault="00B54073" w:rsidP="002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p w:rsidR="00241A77" w:rsidRPr="001366CB" w:rsidRDefault="00241A77" w:rsidP="00241A77">
      <w:pPr>
        <w:rPr>
          <w:lang w:val="uk-UA"/>
        </w:rPr>
      </w:pPr>
    </w:p>
    <w:p w:rsidR="001F14A8" w:rsidRPr="00241A77" w:rsidRDefault="001F14A8" w:rsidP="00241A77">
      <w:pPr>
        <w:rPr>
          <w:lang w:val="uk-UA"/>
        </w:rPr>
      </w:pPr>
    </w:p>
    <w:sectPr w:rsidR="001F14A8" w:rsidRPr="00241A77" w:rsidSect="00B540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84B19"/>
    <w:multiLevelType w:val="hybridMultilevel"/>
    <w:tmpl w:val="72E4ED8E"/>
    <w:lvl w:ilvl="0" w:tplc="1E32B8C2">
      <w:start w:val="7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99248D6"/>
    <w:multiLevelType w:val="hybridMultilevel"/>
    <w:tmpl w:val="C214FB50"/>
    <w:lvl w:ilvl="0" w:tplc="BEF2F3B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3AB1"/>
    <w:multiLevelType w:val="hybridMultilevel"/>
    <w:tmpl w:val="0922B3C6"/>
    <w:lvl w:ilvl="0" w:tplc="5B424D1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375E3"/>
    <w:multiLevelType w:val="hybridMultilevel"/>
    <w:tmpl w:val="D4E01C42"/>
    <w:lvl w:ilvl="0" w:tplc="6B1EF0B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6DB2"/>
    <w:multiLevelType w:val="hybridMultilevel"/>
    <w:tmpl w:val="7C4E59C6"/>
    <w:lvl w:ilvl="0" w:tplc="7C1CD53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4461D"/>
    <w:multiLevelType w:val="hybridMultilevel"/>
    <w:tmpl w:val="73D87E58"/>
    <w:lvl w:ilvl="0" w:tplc="807C8E2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14AC7"/>
    <w:multiLevelType w:val="hybridMultilevel"/>
    <w:tmpl w:val="7ECCC3EA"/>
    <w:lvl w:ilvl="0" w:tplc="3ABE1C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CB"/>
    <w:rsid w:val="00090C39"/>
    <w:rsid w:val="001366CB"/>
    <w:rsid w:val="001E3FC7"/>
    <w:rsid w:val="001F14A8"/>
    <w:rsid w:val="00241A77"/>
    <w:rsid w:val="0026010B"/>
    <w:rsid w:val="002C4DFF"/>
    <w:rsid w:val="00381F67"/>
    <w:rsid w:val="003E0C82"/>
    <w:rsid w:val="00406E0D"/>
    <w:rsid w:val="00436539"/>
    <w:rsid w:val="0049020A"/>
    <w:rsid w:val="0049522F"/>
    <w:rsid w:val="004B3AEE"/>
    <w:rsid w:val="004E792B"/>
    <w:rsid w:val="00583109"/>
    <w:rsid w:val="00590A76"/>
    <w:rsid w:val="0062293B"/>
    <w:rsid w:val="00636148"/>
    <w:rsid w:val="006523A8"/>
    <w:rsid w:val="007078D3"/>
    <w:rsid w:val="00722E0D"/>
    <w:rsid w:val="00733035"/>
    <w:rsid w:val="00782E02"/>
    <w:rsid w:val="00787F53"/>
    <w:rsid w:val="007925AC"/>
    <w:rsid w:val="007A7698"/>
    <w:rsid w:val="007B5761"/>
    <w:rsid w:val="007C1CC9"/>
    <w:rsid w:val="008425D5"/>
    <w:rsid w:val="00942F4B"/>
    <w:rsid w:val="00985E1A"/>
    <w:rsid w:val="009B0799"/>
    <w:rsid w:val="009E249F"/>
    <w:rsid w:val="009F0A6D"/>
    <w:rsid w:val="00A45A49"/>
    <w:rsid w:val="00A54FE3"/>
    <w:rsid w:val="00AD540E"/>
    <w:rsid w:val="00AE5A2E"/>
    <w:rsid w:val="00B04EEC"/>
    <w:rsid w:val="00B54073"/>
    <w:rsid w:val="00B8791C"/>
    <w:rsid w:val="00BD2BBD"/>
    <w:rsid w:val="00BD4270"/>
    <w:rsid w:val="00BD7776"/>
    <w:rsid w:val="00BE30DA"/>
    <w:rsid w:val="00CD2DE9"/>
    <w:rsid w:val="00D07909"/>
    <w:rsid w:val="00D150CC"/>
    <w:rsid w:val="00D3015E"/>
    <w:rsid w:val="00D55DC1"/>
    <w:rsid w:val="00D73588"/>
    <w:rsid w:val="00DC4908"/>
    <w:rsid w:val="00E5181C"/>
    <w:rsid w:val="00EB4699"/>
    <w:rsid w:val="00EC44FC"/>
    <w:rsid w:val="00ED5CC7"/>
    <w:rsid w:val="00ED6165"/>
    <w:rsid w:val="00EF106F"/>
    <w:rsid w:val="00F31D57"/>
    <w:rsid w:val="00F57D00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366CB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5">
    <w:name w:val="Body Text Indent"/>
    <w:basedOn w:val="a"/>
    <w:link w:val="a6"/>
    <w:rsid w:val="001366CB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136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366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7909"/>
    <w:pPr>
      <w:ind w:left="720"/>
      <w:contextualSpacing/>
    </w:pPr>
  </w:style>
  <w:style w:type="paragraph" w:customStyle="1" w:styleId="rvps14">
    <w:name w:val="rvps14"/>
    <w:basedOn w:val="a"/>
    <w:rsid w:val="0049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4315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53</cp:revision>
  <cp:lastPrinted>2019-03-14T14:16:00Z</cp:lastPrinted>
  <dcterms:created xsi:type="dcterms:W3CDTF">2018-09-10T11:55:00Z</dcterms:created>
  <dcterms:modified xsi:type="dcterms:W3CDTF">2019-03-15T13:49:00Z</dcterms:modified>
</cp:coreProperties>
</file>