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39" w:rsidRPr="00F44F82" w:rsidRDefault="00A75B39" w:rsidP="00410B88">
      <w:pPr>
        <w:pStyle w:val="1"/>
        <w:spacing w:before="0" w:beforeAutospacing="0" w:after="0" w:afterAutospacing="0"/>
        <w:ind w:right="-365"/>
        <w:rPr>
          <w:b w:val="0"/>
          <w:sz w:val="28"/>
          <w:szCs w:val="28"/>
        </w:rPr>
      </w:pPr>
    </w:p>
    <w:p w:rsidR="00A75B39" w:rsidRPr="000F1E55" w:rsidRDefault="00A75B39" w:rsidP="00B31AAE">
      <w:pPr>
        <w:pStyle w:val="1"/>
        <w:spacing w:before="0" w:beforeAutospacing="0" w:after="0" w:afterAutospacing="0"/>
        <w:jc w:val="center"/>
        <w:rPr>
          <w:sz w:val="28"/>
          <w:szCs w:val="28"/>
        </w:rPr>
      </w:pPr>
      <w:r w:rsidRPr="000F1E55">
        <w:rPr>
          <w:sz w:val="28"/>
          <w:szCs w:val="28"/>
        </w:rPr>
        <w:t>Індексація пенсії з 1 березня 2019 року</w:t>
      </w:r>
    </w:p>
    <w:p w:rsidR="00A75B39" w:rsidRPr="000F1E55" w:rsidRDefault="00A75B39" w:rsidP="00B31AAE">
      <w:pPr>
        <w:pStyle w:val="a3"/>
        <w:spacing w:before="0" w:beforeAutospacing="0" w:after="0" w:afterAutospacing="0"/>
        <w:ind w:firstLine="708"/>
        <w:jc w:val="both"/>
        <w:rPr>
          <w:sz w:val="28"/>
          <w:szCs w:val="28"/>
        </w:rPr>
      </w:pPr>
      <w:r w:rsidRPr="000F1E55">
        <w:rPr>
          <w:sz w:val="28"/>
          <w:szCs w:val="28"/>
        </w:rPr>
        <w:t xml:space="preserve">Важливою складовою пенсійної реформи, яку започатковано у жовтні 2017 року змінами, внесеними до Закону України </w:t>
      </w:r>
      <w:proofErr w:type="spellStart"/>
      <w:r w:rsidRPr="000F1E55">
        <w:rPr>
          <w:sz w:val="28"/>
          <w:szCs w:val="28"/>
        </w:rPr>
        <w:t>„Про</w:t>
      </w:r>
      <w:proofErr w:type="spellEnd"/>
      <w:r w:rsidRPr="000F1E55">
        <w:rPr>
          <w:sz w:val="28"/>
          <w:szCs w:val="28"/>
        </w:rPr>
        <w:t xml:space="preserve"> загальнообов’язкове </w:t>
      </w:r>
      <w:proofErr w:type="spellStart"/>
      <w:r w:rsidRPr="000F1E55">
        <w:rPr>
          <w:sz w:val="28"/>
          <w:szCs w:val="28"/>
        </w:rPr>
        <w:t>ержавне</w:t>
      </w:r>
      <w:proofErr w:type="spellEnd"/>
      <w:r w:rsidRPr="000F1E55">
        <w:rPr>
          <w:sz w:val="28"/>
          <w:szCs w:val="28"/>
        </w:rPr>
        <w:t xml:space="preserve"> пенсійне </w:t>
      </w:r>
      <w:proofErr w:type="spellStart"/>
      <w:r w:rsidRPr="000F1E55">
        <w:rPr>
          <w:sz w:val="28"/>
          <w:szCs w:val="28"/>
        </w:rPr>
        <w:t>страхування”</w:t>
      </w:r>
      <w:proofErr w:type="spellEnd"/>
      <w:r w:rsidRPr="000F1E55">
        <w:rPr>
          <w:sz w:val="28"/>
          <w:szCs w:val="28"/>
        </w:rPr>
        <w:t>, є осучаснення пенсій, тобто їх обов’язковий автоматичний перерахунок відповідно до показників інфляції і зростання заробітної плати в країні.</w:t>
      </w:r>
    </w:p>
    <w:p w:rsidR="00A75B39" w:rsidRPr="000F1E55" w:rsidRDefault="00A75B39" w:rsidP="00B31AAE">
      <w:pPr>
        <w:pStyle w:val="a3"/>
        <w:spacing w:before="0" w:beforeAutospacing="0" w:after="0" w:afterAutospacing="0"/>
        <w:ind w:firstLine="708"/>
        <w:jc w:val="both"/>
        <w:rPr>
          <w:sz w:val="28"/>
          <w:szCs w:val="28"/>
        </w:rPr>
      </w:pPr>
      <w:r w:rsidRPr="000F1E55">
        <w:rPr>
          <w:sz w:val="28"/>
          <w:szCs w:val="28"/>
        </w:rPr>
        <w:t>Востаннє пенсії осучаснювалися у жовтні 2017 року. Однак, цього року вперше і надалі щорічно пенсії індексуватимуться автоматично, без додаткового законодавчого врегулювання.</w:t>
      </w:r>
    </w:p>
    <w:p w:rsidR="00A75B39" w:rsidRPr="000F1E55" w:rsidRDefault="00A75B39" w:rsidP="00074D5D">
      <w:pPr>
        <w:pStyle w:val="a3"/>
        <w:spacing w:before="0" w:beforeAutospacing="0" w:after="0" w:afterAutospacing="0"/>
        <w:ind w:firstLine="708"/>
        <w:jc w:val="both"/>
        <w:rPr>
          <w:sz w:val="28"/>
          <w:szCs w:val="28"/>
        </w:rPr>
      </w:pPr>
      <w:r w:rsidRPr="000F1E55">
        <w:rPr>
          <w:sz w:val="28"/>
          <w:szCs w:val="28"/>
        </w:rPr>
        <w:t>Формула обчислення основного розміру пенсії є незмінною і враховує тривалість стажу особи (коефіцієнт стажу), величину заробітної плати, яку вона отримувала (коефіцієнт заробітної плати), а також рівень середньої заробітної плати по країні – спеціальний показник для розрахунку пенсійних виплат. Якщо перші два показники є індивідуальними у кожного громадянина, то третій – однаковий для всіх, кому пенсія призначається в певному році. Саме цей показник і буде щороку переглядатися, а отже і збільшуватиметься основний розмір пенсійної виплати.</w:t>
      </w:r>
    </w:p>
    <w:p w:rsidR="00A75B39" w:rsidRPr="000F1E55" w:rsidRDefault="00A75B39" w:rsidP="00B31AAE">
      <w:pPr>
        <w:pStyle w:val="a3"/>
        <w:spacing w:before="0" w:beforeAutospacing="0" w:after="0" w:afterAutospacing="0"/>
        <w:ind w:firstLine="708"/>
        <w:jc w:val="both"/>
        <w:rPr>
          <w:sz w:val="28"/>
          <w:szCs w:val="28"/>
        </w:rPr>
      </w:pPr>
      <w:r w:rsidRPr="000F1E55">
        <w:rPr>
          <w:sz w:val="28"/>
          <w:szCs w:val="28"/>
        </w:rPr>
        <w:t xml:space="preserve">На виконання Закону України </w:t>
      </w:r>
      <w:proofErr w:type="spellStart"/>
      <w:r w:rsidRPr="000F1E55">
        <w:rPr>
          <w:sz w:val="28"/>
          <w:szCs w:val="28"/>
        </w:rPr>
        <w:t>„Про</w:t>
      </w:r>
      <w:proofErr w:type="spellEnd"/>
      <w:r w:rsidRPr="000F1E55">
        <w:rPr>
          <w:sz w:val="28"/>
          <w:szCs w:val="28"/>
        </w:rPr>
        <w:t xml:space="preserve"> загальнообов’язкове державне пенсійне </w:t>
      </w:r>
      <w:proofErr w:type="spellStart"/>
      <w:r w:rsidRPr="000F1E55">
        <w:rPr>
          <w:sz w:val="28"/>
          <w:szCs w:val="28"/>
        </w:rPr>
        <w:t>страхування”</w:t>
      </w:r>
      <w:proofErr w:type="spellEnd"/>
      <w:r w:rsidRPr="000F1E55">
        <w:rPr>
          <w:sz w:val="28"/>
          <w:szCs w:val="28"/>
        </w:rPr>
        <w:t xml:space="preserve"> 20 лютого цього року Кабінетом Міністрів України прийнято постанову № 124, якою визначено порядок і дату індексації пенсій, а саме – з 1 березня 2019 року.</w:t>
      </w:r>
    </w:p>
    <w:p w:rsidR="00A75B39" w:rsidRPr="000F1E55" w:rsidRDefault="00A75B39" w:rsidP="00B31AAE">
      <w:pPr>
        <w:pStyle w:val="a3"/>
        <w:spacing w:before="0" w:beforeAutospacing="0" w:after="0" w:afterAutospacing="0"/>
        <w:ind w:firstLine="708"/>
        <w:jc w:val="both"/>
        <w:rPr>
          <w:sz w:val="28"/>
          <w:szCs w:val="28"/>
        </w:rPr>
      </w:pPr>
      <w:r w:rsidRPr="000F1E55">
        <w:rPr>
          <w:sz w:val="28"/>
          <w:szCs w:val="28"/>
        </w:rPr>
        <w:t>У 2019 році перерахунок пенсій проводиться шляхом збільшення показника середньої заробітної плати (доходу) в Україні, з якої сплачено страхові внески, та який враховувався для обчислення пенсії, станом на 1 жовтня 2017 року, а саме 3764,4 гривень, на коефіцієнт 1,17. Тобто, з 1 березня 2019 року пенсії будуть перераховані із застосуванням показника середньої заробітної плати 4404,35 гривень (3764,40 х 1,17), відповідно буде збільшено основний, базовий розмір пенсії.</w:t>
      </w:r>
    </w:p>
    <w:p w:rsidR="00A75B39" w:rsidRPr="000F1E55" w:rsidRDefault="00A75B39" w:rsidP="00B31AAE">
      <w:pPr>
        <w:pStyle w:val="a3"/>
        <w:spacing w:before="0" w:beforeAutospacing="0" w:after="0" w:afterAutospacing="0"/>
        <w:ind w:firstLine="708"/>
        <w:jc w:val="both"/>
        <w:rPr>
          <w:sz w:val="28"/>
          <w:szCs w:val="28"/>
        </w:rPr>
      </w:pPr>
      <w:r w:rsidRPr="000F1E55">
        <w:rPr>
          <w:sz w:val="28"/>
          <w:szCs w:val="28"/>
        </w:rPr>
        <w:t>У разі коли розмір підвищення в результаті перерахунку пенсії не досягатиме 100 гривень, буде встановлено доплату до пенсії у сумі, що не вистачає до зазначеного розміру.</w:t>
      </w:r>
    </w:p>
    <w:p w:rsidR="00A75B39" w:rsidRPr="000F1E55" w:rsidRDefault="00A75B39" w:rsidP="00B31AAE">
      <w:pPr>
        <w:pStyle w:val="a3"/>
        <w:spacing w:before="0" w:beforeAutospacing="0" w:after="0" w:afterAutospacing="0"/>
        <w:ind w:firstLine="708"/>
        <w:jc w:val="both"/>
        <w:rPr>
          <w:sz w:val="28"/>
          <w:szCs w:val="28"/>
        </w:rPr>
      </w:pPr>
      <w:r w:rsidRPr="000F1E55">
        <w:rPr>
          <w:sz w:val="28"/>
          <w:szCs w:val="28"/>
        </w:rPr>
        <w:t xml:space="preserve">Крім цього, додатково будуть проіндексовані пенсійні виплати для осіб, які мають великий трудовий стаж, однак через низьку заробітну плату одержують мінімальну пенсію. Так, громадянам, які отримують пенсію, призначену відповідно до Закону України </w:t>
      </w:r>
      <w:proofErr w:type="spellStart"/>
      <w:r w:rsidRPr="000F1E55">
        <w:rPr>
          <w:sz w:val="28"/>
          <w:szCs w:val="28"/>
        </w:rPr>
        <w:t>„Про</w:t>
      </w:r>
      <w:proofErr w:type="spellEnd"/>
      <w:r w:rsidRPr="000F1E55">
        <w:rPr>
          <w:sz w:val="28"/>
          <w:szCs w:val="28"/>
        </w:rPr>
        <w:t xml:space="preserve"> загальнообов’язкове державне пенсійне </w:t>
      </w:r>
      <w:proofErr w:type="spellStart"/>
      <w:r w:rsidRPr="000F1E55">
        <w:rPr>
          <w:sz w:val="28"/>
          <w:szCs w:val="28"/>
        </w:rPr>
        <w:t>страхування”</w:t>
      </w:r>
      <w:proofErr w:type="spellEnd"/>
      <w:r w:rsidRPr="000F1E55">
        <w:rPr>
          <w:sz w:val="28"/>
          <w:szCs w:val="28"/>
        </w:rPr>
        <w:t>, мають необхідний страховий стаж: жінки – 30 років а чоловіки – 35 років (для осіб, яким пенсії призначені до 01.10.2011 – 20 і 25 років відповідно), і у яких загальний розмір пенсії (крім пенсії за особливі заслуги перед Україною, доплати до надбавок окремим категоріям осіб, які мають особливі заслуги перед Батьківщиною) після перерахунку з 01.03.2019 не досягатиме 1669,20 гривень, встановлюватиметься одноразова доплата в сумі 2410,17 гривень. Виплата одноразової доплати зазначеним особам буде проведена рівними частинами у березні – 1205,09 гривень та у квітні – 1205,08 гривень.</w:t>
      </w:r>
    </w:p>
    <w:p w:rsidR="00A75B39" w:rsidRPr="000F1E55" w:rsidRDefault="00A75B39" w:rsidP="00B31AAE">
      <w:pPr>
        <w:pStyle w:val="a3"/>
        <w:spacing w:before="0" w:beforeAutospacing="0" w:after="0" w:afterAutospacing="0"/>
        <w:ind w:firstLine="708"/>
        <w:jc w:val="both"/>
        <w:rPr>
          <w:sz w:val="28"/>
          <w:szCs w:val="28"/>
        </w:rPr>
      </w:pPr>
      <w:r w:rsidRPr="000F1E55">
        <w:rPr>
          <w:sz w:val="28"/>
          <w:szCs w:val="28"/>
        </w:rPr>
        <w:lastRenderedPageBreak/>
        <w:t xml:space="preserve">Порядком перерахунку також визначено, що у випадку коли розмір пенсії, обчислений відповідно до Закону України </w:t>
      </w:r>
      <w:proofErr w:type="spellStart"/>
      <w:r w:rsidRPr="000F1E55">
        <w:rPr>
          <w:sz w:val="28"/>
          <w:szCs w:val="28"/>
        </w:rPr>
        <w:t>„Про</w:t>
      </w:r>
      <w:proofErr w:type="spellEnd"/>
      <w:r w:rsidRPr="000F1E55">
        <w:rPr>
          <w:sz w:val="28"/>
          <w:szCs w:val="28"/>
        </w:rPr>
        <w:t xml:space="preserve"> загальнообов’язкове державне пенсійне </w:t>
      </w:r>
      <w:proofErr w:type="spellStart"/>
      <w:r w:rsidRPr="000F1E55">
        <w:rPr>
          <w:sz w:val="28"/>
          <w:szCs w:val="28"/>
        </w:rPr>
        <w:t>страхування”</w:t>
      </w:r>
      <w:proofErr w:type="spellEnd"/>
      <w:r w:rsidRPr="000F1E55">
        <w:rPr>
          <w:sz w:val="28"/>
          <w:szCs w:val="28"/>
        </w:rPr>
        <w:t xml:space="preserve">, буде більшим від розміру пенсії, обчисленого відповідно до спеціальних законів (для прикладу – пенсії колишніх державних службовців, науковців, журналістів, працівників органів місцевого самоврядування тощо), проводиться автоматичне, без звернення особи, переведення на пенсію на умовах, передбачених Законом України </w:t>
      </w:r>
      <w:proofErr w:type="spellStart"/>
      <w:r w:rsidRPr="000F1E55">
        <w:rPr>
          <w:sz w:val="28"/>
          <w:szCs w:val="28"/>
        </w:rPr>
        <w:t>„Про</w:t>
      </w:r>
      <w:proofErr w:type="spellEnd"/>
      <w:r w:rsidRPr="000F1E55">
        <w:rPr>
          <w:sz w:val="28"/>
          <w:szCs w:val="28"/>
        </w:rPr>
        <w:t xml:space="preserve"> загальнообов’язкове державне пенсійне </w:t>
      </w:r>
      <w:proofErr w:type="spellStart"/>
      <w:r w:rsidRPr="000F1E55">
        <w:rPr>
          <w:sz w:val="28"/>
          <w:szCs w:val="28"/>
        </w:rPr>
        <w:t>страхування”</w:t>
      </w:r>
      <w:proofErr w:type="spellEnd"/>
      <w:r w:rsidRPr="000F1E55">
        <w:rPr>
          <w:sz w:val="28"/>
          <w:szCs w:val="28"/>
        </w:rPr>
        <w:t xml:space="preserve">, за матеріалами пенсійних справ. Про таке переведення органи Пенсійного фонду України інформуватимуть зазначених осіб шляхом надсилання листа або </w:t>
      </w:r>
      <w:proofErr w:type="spellStart"/>
      <w:r w:rsidRPr="000F1E55">
        <w:rPr>
          <w:sz w:val="28"/>
          <w:szCs w:val="28"/>
        </w:rPr>
        <w:t>смс-повідомлення</w:t>
      </w:r>
      <w:proofErr w:type="spellEnd"/>
      <w:r w:rsidRPr="000F1E55">
        <w:rPr>
          <w:sz w:val="28"/>
          <w:szCs w:val="28"/>
        </w:rPr>
        <w:t xml:space="preserve"> на номер мобільного телефону операторів мобільного зв’язку України.</w:t>
      </w:r>
    </w:p>
    <w:p w:rsidR="00A75B39" w:rsidRPr="000F1E55" w:rsidRDefault="00A75B39" w:rsidP="00B31AAE">
      <w:pPr>
        <w:pStyle w:val="a3"/>
        <w:spacing w:before="0" w:beforeAutospacing="0" w:after="0" w:afterAutospacing="0"/>
        <w:ind w:firstLine="708"/>
        <w:jc w:val="both"/>
        <w:rPr>
          <w:sz w:val="28"/>
          <w:szCs w:val="28"/>
        </w:rPr>
      </w:pPr>
      <w:r w:rsidRPr="000F1E55">
        <w:rPr>
          <w:sz w:val="28"/>
          <w:szCs w:val="28"/>
        </w:rPr>
        <w:t>Разом з тим, такі особи, у будь-який час можуть звернутися до органів Пенсійного фонду України для переведення на пенсію відповідно до спеціального закону з установленням її розміру, отримуваного до такого переведення.</w:t>
      </w:r>
    </w:p>
    <w:p w:rsidR="00A75B39" w:rsidRPr="00B31AAE" w:rsidRDefault="00A75B39" w:rsidP="00B31AAE">
      <w:pPr>
        <w:pStyle w:val="a3"/>
        <w:spacing w:before="0" w:beforeAutospacing="0" w:after="0" w:afterAutospacing="0"/>
        <w:ind w:firstLine="708"/>
        <w:jc w:val="both"/>
        <w:rPr>
          <w:sz w:val="28"/>
          <w:szCs w:val="28"/>
        </w:rPr>
      </w:pPr>
      <w:r w:rsidRPr="000F1E55">
        <w:rPr>
          <w:sz w:val="28"/>
          <w:szCs w:val="28"/>
        </w:rPr>
        <w:t xml:space="preserve">Слід зазначити, що розмір підвищення не може бути однаковим для усіх, адже у кожного тривалість трудової діяльності та величина одержуваного заробітку була різною. </w:t>
      </w:r>
    </w:p>
    <w:p w:rsidR="00A75B39" w:rsidRPr="00F44F82" w:rsidRDefault="00A75B39"/>
    <w:p w:rsidR="00A75B39" w:rsidRPr="00F44F82" w:rsidRDefault="00A75B39"/>
    <w:p w:rsidR="00A75B39" w:rsidRPr="00FD2FA9" w:rsidRDefault="00A75B39"/>
    <w:sectPr w:rsidR="00A75B39" w:rsidRPr="00FD2FA9" w:rsidSect="009D7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B31AAE"/>
    <w:rsid w:val="00074D5D"/>
    <w:rsid w:val="000F1E55"/>
    <w:rsid w:val="001F73BB"/>
    <w:rsid w:val="002D53C2"/>
    <w:rsid w:val="002E4296"/>
    <w:rsid w:val="00410B88"/>
    <w:rsid w:val="0053557E"/>
    <w:rsid w:val="00575086"/>
    <w:rsid w:val="007017FF"/>
    <w:rsid w:val="00702713"/>
    <w:rsid w:val="0078110B"/>
    <w:rsid w:val="007F1922"/>
    <w:rsid w:val="00881F7B"/>
    <w:rsid w:val="008D0F13"/>
    <w:rsid w:val="009716C6"/>
    <w:rsid w:val="009D7F3B"/>
    <w:rsid w:val="009F539D"/>
    <w:rsid w:val="00A75B39"/>
    <w:rsid w:val="00B31AAE"/>
    <w:rsid w:val="00B70919"/>
    <w:rsid w:val="00D47CEB"/>
    <w:rsid w:val="00E266A7"/>
    <w:rsid w:val="00F44F82"/>
    <w:rsid w:val="00FD2F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3B"/>
    <w:pPr>
      <w:spacing w:after="200" w:line="276" w:lineRule="auto"/>
    </w:pPr>
    <w:rPr>
      <w:lang w:val="ru-RU" w:eastAsia="en-US"/>
    </w:rPr>
  </w:style>
  <w:style w:type="paragraph" w:styleId="1">
    <w:name w:val="heading 1"/>
    <w:basedOn w:val="a"/>
    <w:link w:val="10"/>
    <w:uiPriority w:val="99"/>
    <w:qFormat/>
    <w:rsid w:val="00B31AAE"/>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1AAE"/>
    <w:rPr>
      <w:rFonts w:ascii="Times New Roman" w:hAnsi="Times New Roman" w:cs="Times New Roman"/>
      <w:b/>
      <w:bCs/>
      <w:kern w:val="36"/>
      <w:sz w:val="48"/>
      <w:szCs w:val="48"/>
      <w:lang w:val="uk-UA" w:eastAsia="uk-UA"/>
    </w:rPr>
  </w:style>
  <w:style w:type="paragraph" w:styleId="a3">
    <w:name w:val="Normal (Web)"/>
    <w:basedOn w:val="a"/>
    <w:uiPriority w:val="99"/>
    <w:rsid w:val="00B31AAE"/>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2022007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2549</Words>
  <Characters>1453</Characters>
  <Application>Microsoft Office Word</Application>
  <DocSecurity>0</DocSecurity>
  <Lines>12</Lines>
  <Paragraphs>7</Paragraphs>
  <ScaleCrop>false</ScaleCrop>
  <Company>PFU</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chugaeva</dc:creator>
  <cp:lastModifiedBy>svitlana.shioshvili</cp:lastModifiedBy>
  <cp:revision>2</cp:revision>
  <cp:lastPrinted>2019-03-01T12:30:00Z</cp:lastPrinted>
  <dcterms:created xsi:type="dcterms:W3CDTF">2019-03-05T13:03:00Z</dcterms:created>
  <dcterms:modified xsi:type="dcterms:W3CDTF">2019-03-05T13:03:00Z</dcterms:modified>
</cp:coreProperties>
</file>