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6" w:rsidRPr="00D018A1" w:rsidRDefault="00F97B56" w:rsidP="00F97B56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ЗАТВЕРДЖЕНО</w:t>
      </w:r>
    </w:p>
    <w:p w:rsidR="00F97B56" w:rsidRPr="00D018A1" w:rsidRDefault="00F97B56" w:rsidP="00F97B56">
      <w:pPr>
        <w:tabs>
          <w:tab w:val="left" w:pos="4680"/>
        </w:tabs>
        <w:ind w:left="4956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F97B56" w:rsidRDefault="00F97B56" w:rsidP="00F97B56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F97B56" w:rsidRPr="00530D50" w:rsidRDefault="0096559F" w:rsidP="00F97B56">
      <w:pPr>
        <w:tabs>
          <w:tab w:val="left" w:pos="4680"/>
        </w:tabs>
        <w:ind w:left="4962" w:hanging="142"/>
        <w:rPr>
          <w:sz w:val="20"/>
          <w:szCs w:val="20"/>
          <w:lang w:val="uk-UA"/>
        </w:rPr>
      </w:pPr>
      <w:r>
        <w:rPr>
          <w:u w:val="single"/>
          <w:lang w:val="uk-UA"/>
        </w:rPr>
        <w:t xml:space="preserve">       09.09.2019          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 xml:space="preserve">      150-к          </w:t>
      </w:r>
      <w:r w:rsidRPr="0096559F">
        <w:rPr>
          <w:color w:val="FFFFFF" w:themeColor="background1"/>
          <w:u w:val="single"/>
          <w:lang w:val="uk-UA"/>
        </w:rPr>
        <w:t>.</w:t>
      </w:r>
    </w:p>
    <w:p w:rsidR="002B15C2" w:rsidRDefault="002B15C2" w:rsidP="00840CC1">
      <w:pPr>
        <w:tabs>
          <w:tab w:val="left" w:pos="-5940"/>
        </w:tabs>
        <w:jc w:val="center"/>
        <w:rPr>
          <w:b/>
          <w:bCs/>
          <w:sz w:val="28"/>
          <w:szCs w:val="28"/>
          <w:lang w:val="uk-UA"/>
        </w:rPr>
      </w:pPr>
    </w:p>
    <w:p w:rsidR="00840CC1" w:rsidRDefault="00840CC1" w:rsidP="00840CC1">
      <w:pPr>
        <w:tabs>
          <w:tab w:val="left" w:pos="-5940"/>
        </w:tabs>
        <w:jc w:val="center"/>
        <w:rPr>
          <w:b/>
          <w:bCs/>
          <w:sz w:val="28"/>
          <w:szCs w:val="28"/>
          <w:lang w:val="uk-UA"/>
        </w:rPr>
      </w:pPr>
      <w:r w:rsidRPr="00DD2074">
        <w:rPr>
          <w:b/>
          <w:bCs/>
          <w:sz w:val="28"/>
          <w:szCs w:val="28"/>
          <w:lang w:val="uk-UA"/>
        </w:rPr>
        <w:t>Умови</w:t>
      </w:r>
      <w:r w:rsidRPr="00DD2074">
        <w:rPr>
          <w:sz w:val="28"/>
          <w:szCs w:val="28"/>
          <w:lang w:val="uk-UA"/>
        </w:rPr>
        <w:br/>
      </w:r>
      <w:r w:rsidRPr="00DD2074">
        <w:rPr>
          <w:b/>
          <w:bCs/>
          <w:sz w:val="28"/>
          <w:szCs w:val="28"/>
          <w:lang w:val="uk-UA"/>
        </w:rPr>
        <w:t>проведення конкурсу на посад</w:t>
      </w:r>
      <w:r>
        <w:rPr>
          <w:b/>
          <w:bCs/>
          <w:sz w:val="28"/>
          <w:szCs w:val="28"/>
          <w:lang w:val="uk-UA"/>
        </w:rPr>
        <w:t xml:space="preserve">у </w:t>
      </w:r>
      <w:r w:rsidRPr="00DD2074">
        <w:rPr>
          <w:b/>
          <w:bCs/>
          <w:sz w:val="28"/>
          <w:szCs w:val="28"/>
          <w:lang w:val="uk-UA"/>
        </w:rPr>
        <w:t xml:space="preserve">головного </w:t>
      </w:r>
      <w:r>
        <w:rPr>
          <w:b/>
          <w:bCs/>
          <w:sz w:val="28"/>
          <w:szCs w:val="28"/>
          <w:lang w:val="uk-UA"/>
        </w:rPr>
        <w:t>спеціаліста</w:t>
      </w:r>
    </w:p>
    <w:p w:rsidR="00840CC1" w:rsidRDefault="00840CC1" w:rsidP="00840CC1">
      <w:pPr>
        <w:tabs>
          <w:tab w:val="left" w:pos="-5940"/>
        </w:tabs>
        <w:jc w:val="center"/>
        <w:rPr>
          <w:b/>
          <w:bCs/>
          <w:sz w:val="28"/>
          <w:szCs w:val="28"/>
          <w:lang w:val="uk-UA"/>
        </w:rPr>
      </w:pPr>
      <w:r w:rsidRPr="00C7643E">
        <w:rPr>
          <w:b/>
          <w:bCs/>
          <w:sz w:val="28"/>
          <w:szCs w:val="28"/>
          <w:lang w:val="uk-UA"/>
        </w:rPr>
        <w:t xml:space="preserve">відділу з питань реєстрації місця проживання/перебування особи </w:t>
      </w:r>
      <w:r w:rsidRPr="00A4405C">
        <w:rPr>
          <w:b/>
          <w:bCs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</w:p>
    <w:p w:rsidR="00840CC1" w:rsidRDefault="00840CC1" w:rsidP="00840CC1">
      <w:pPr>
        <w:tabs>
          <w:tab w:val="left" w:pos="-594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(категорія</w:t>
      </w:r>
      <w:r w:rsidRPr="00DD2074">
        <w:rPr>
          <w:b/>
          <w:bCs/>
          <w:sz w:val="28"/>
          <w:szCs w:val="28"/>
          <w:lang w:val="uk-UA"/>
        </w:rPr>
        <w:t xml:space="preserve"> «В»</w:t>
      </w:r>
      <w:r>
        <w:rPr>
          <w:b/>
          <w:bCs/>
          <w:sz w:val="28"/>
          <w:szCs w:val="28"/>
          <w:lang w:val="uk-UA"/>
        </w:rPr>
        <w:t>)</w:t>
      </w:r>
    </w:p>
    <w:p w:rsidR="002B15C2" w:rsidRDefault="002B15C2" w:rsidP="00840CC1">
      <w:pPr>
        <w:tabs>
          <w:tab w:val="left" w:pos="-5940"/>
        </w:tabs>
        <w:jc w:val="center"/>
        <w:rPr>
          <w:b/>
          <w:bCs/>
          <w:sz w:val="28"/>
          <w:szCs w:val="28"/>
          <w:lang w:val="uk-UA"/>
        </w:rPr>
      </w:pPr>
    </w:p>
    <w:p w:rsidR="00F97B56" w:rsidRPr="00334139" w:rsidRDefault="00F97B56" w:rsidP="00F97B5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10"/>
          <w:szCs w:val="10"/>
          <w:lang w:val="uk-UA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2982"/>
        <w:gridCol w:w="6095"/>
      </w:tblGrid>
      <w:tr w:rsidR="00F97B56" w:rsidRPr="000E1432" w:rsidTr="006B5479">
        <w:tc>
          <w:tcPr>
            <w:tcW w:w="9644" w:type="dxa"/>
            <w:gridSpan w:val="3"/>
          </w:tcPr>
          <w:p w:rsidR="00F97B56" w:rsidRPr="00CA2DA8" w:rsidRDefault="00F97B56" w:rsidP="006B5479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b/>
                <w:lang w:val="uk-UA"/>
              </w:rPr>
            </w:pPr>
            <w:r w:rsidRPr="00CA2DA8">
              <w:rPr>
                <w:b/>
                <w:lang w:val="uk-UA"/>
              </w:rPr>
              <w:t>Загальні умови</w:t>
            </w:r>
          </w:p>
        </w:tc>
      </w:tr>
      <w:tr w:rsidR="00F97B56" w:rsidRPr="00040B6E" w:rsidTr="006B5479">
        <w:tc>
          <w:tcPr>
            <w:tcW w:w="3549" w:type="dxa"/>
            <w:gridSpan w:val="2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Посадові обов’язки</w:t>
            </w:r>
          </w:p>
        </w:tc>
        <w:tc>
          <w:tcPr>
            <w:tcW w:w="6095" w:type="dxa"/>
          </w:tcPr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D5F9B">
              <w:rPr>
                <w:rFonts w:ascii="Times New Roman" w:hAnsi="Times New Roman"/>
                <w:sz w:val="24"/>
                <w:szCs w:val="24"/>
              </w:rPr>
              <w:t>реєстрація (за встановленими Правилами) місця проживання/перебування фізичної особи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5C2" w:rsidRPr="002B15C2" w:rsidRDefault="002B15C2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22FFD">
              <w:rPr>
                <w:rFonts w:ascii="Times New Roman" w:hAnsi="Times New Roman"/>
                <w:sz w:val="24"/>
                <w:szCs w:val="24"/>
              </w:rPr>
              <w:t xml:space="preserve"> зняття з реєстрації (за встановленими Правилами) місця проживання/перебування фізичної особи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5C2" w:rsidRPr="002B15C2" w:rsidRDefault="002B15C2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FFD">
              <w:rPr>
                <w:rFonts w:ascii="Times New Roman" w:hAnsi="Times New Roman"/>
                <w:sz w:val="24"/>
                <w:szCs w:val="24"/>
              </w:rPr>
              <w:t>внесення відомостей про реєстрацію місця проживання/перебування у документ, до якого вносяться ці відомості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5C2" w:rsidRPr="002B15C2" w:rsidRDefault="002B15C2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FFD">
              <w:rPr>
                <w:rFonts w:ascii="Times New Roman" w:hAnsi="Times New Roman"/>
                <w:sz w:val="24"/>
                <w:szCs w:val="24"/>
              </w:rPr>
              <w:t>формування та внесення даних про реєстрацію/зняття з місця проживання/перебування фізичної особи до Реєстру територіальної громади міста Києва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5C2" w:rsidRPr="002B15C2" w:rsidRDefault="002B15C2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2FFD">
              <w:rPr>
                <w:rFonts w:ascii="Times New Roman" w:hAnsi="Times New Roman"/>
                <w:sz w:val="24"/>
                <w:szCs w:val="24"/>
              </w:rPr>
              <w:t>оформлення та видача довідки про реєстрацію місця проживання особи дітям до 16 років та громадянам, які мають паспорт громадянина України у формі картки або за заявою громадянина чи його  законного представника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15C2" w:rsidRPr="002B15C2" w:rsidRDefault="002B15C2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040B6E" w:rsidRDefault="00F97B56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B6E">
              <w:rPr>
                <w:rFonts w:ascii="Times New Roman" w:hAnsi="Times New Roman"/>
                <w:sz w:val="24"/>
                <w:szCs w:val="24"/>
              </w:rPr>
              <w:t>направлення повідомлення, у разі здійснення реєстрації місця проживання з одночасним зняттям з реєстрації попереднього місця проживання в іншій адміністративно – територіальній  одиниці;</w:t>
            </w:r>
          </w:p>
          <w:p w:rsidR="002B15C2" w:rsidRPr="002B15C2" w:rsidRDefault="002B15C2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680F62" w:rsidRDefault="00680F62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перевірка факту реєстрації/зняття з реєстрації місця проживання/перебування за іншою адресою в межах обслуговування Реєстру територіальної громади міста Києва;</w:t>
            </w:r>
          </w:p>
          <w:p w:rsidR="002B15C2" w:rsidRPr="002B15C2" w:rsidRDefault="002B15C2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4C713D" w:rsidRDefault="004C713D" w:rsidP="004C713D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пошук інформації про фізичну особу за базою даних Реєстру територіальної громади міста Києва;</w:t>
            </w:r>
          </w:p>
          <w:p w:rsidR="002B15C2" w:rsidRPr="002B15C2" w:rsidRDefault="002B15C2" w:rsidP="004C713D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4C713D" w:rsidRDefault="00967214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формування та друк, за встановленими формами, звітів, довідок, карток, повідомлень тощо;</w:t>
            </w:r>
          </w:p>
          <w:p w:rsidR="002B15C2" w:rsidRPr="002B15C2" w:rsidRDefault="002B15C2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242E68" w:rsidRDefault="00242E68" w:rsidP="00242E68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перевірка некоректних відомостей Реєстру територіальної громади міста Києва, виявлених розпорядником Реєстру;</w:t>
            </w:r>
          </w:p>
          <w:p w:rsidR="002B15C2" w:rsidRPr="002B15C2" w:rsidRDefault="002B15C2" w:rsidP="00242E68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967214" w:rsidRDefault="000E1B99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консультування громадян з питань, віднесених до повноважень відділу;</w:t>
            </w:r>
          </w:p>
          <w:p w:rsidR="002B15C2" w:rsidRPr="002B15C2" w:rsidRDefault="002B15C2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0E1B99" w:rsidRDefault="000E1B99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ведення у відділі діловодства та роботу із ІТС «АСКОД»;</w:t>
            </w:r>
          </w:p>
          <w:p w:rsidR="002B15C2" w:rsidRPr="002B15C2" w:rsidRDefault="002B15C2" w:rsidP="00040B6E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10"/>
                <w:szCs w:val="10"/>
              </w:rPr>
            </w:pPr>
          </w:p>
          <w:p w:rsidR="002B15C2" w:rsidRPr="002B15C2" w:rsidRDefault="002B15C2" w:rsidP="002B15C2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виконує інші доручення начальника відділу.</w:t>
            </w:r>
          </w:p>
        </w:tc>
      </w:tr>
      <w:tr w:rsidR="00870B7D" w:rsidRPr="00870B7D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6095" w:type="dxa"/>
          </w:tcPr>
          <w:p w:rsidR="00870B7D" w:rsidRPr="007F697C" w:rsidRDefault="00870B7D" w:rsidP="001A2D2C">
            <w:pPr>
              <w:rPr>
                <w:lang w:val="uk-UA"/>
              </w:rPr>
            </w:pPr>
            <w:r w:rsidRPr="007F697C">
              <w:rPr>
                <w:lang w:val="uk-UA"/>
              </w:rPr>
              <w:t>відповідно до Закону України "Про державну службу"</w:t>
            </w:r>
          </w:p>
          <w:p w:rsidR="00870B7D" w:rsidRPr="007F697C" w:rsidRDefault="00870B7D" w:rsidP="001A2D2C">
            <w:pPr>
              <w:rPr>
                <w:lang w:val="uk-UA"/>
              </w:rPr>
            </w:pPr>
          </w:p>
        </w:tc>
      </w:tr>
      <w:tr w:rsidR="00870B7D" w:rsidRPr="000E1432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582F88" w:rsidRDefault="0014145E" w:rsidP="00582F88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557E97">
              <w:rPr>
                <w:lang w:val="uk-UA"/>
              </w:rPr>
              <w:t xml:space="preserve">а строковим трудовим договором (на період відпустки основного працівника для догляду за дитиною до досягнення </w:t>
            </w:r>
            <w:r w:rsidR="00582F88" w:rsidRPr="00557E97">
              <w:rPr>
                <w:lang w:val="uk-UA"/>
              </w:rPr>
              <w:t>нею трирічного</w:t>
            </w:r>
            <w:r w:rsidR="00582F88">
              <w:rPr>
                <w:lang w:val="uk-UA"/>
              </w:rPr>
              <w:t xml:space="preserve"> віку до 25 квітня 2022</w:t>
            </w:r>
            <w:r w:rsidR="00582F88" w:rsidRPr="00557E97">
              <w:rPr>
                <w:lang w:val="uk-UA"/>
              </w:rPr>
              <w:t xml:space="preserve"> року).</w:t>
            </w:r>
          </w:p>
          <w:p w:rsidR="00582F88" w:rsidRPr="00582F88" w:rsidRDefault="00582F88" w:rsidP="00582F88">
            <w:pPr>
              <w:rPr>
                <w:sz w:val="10"/>
                <w:szCs w:val="10"/>
                <w:lang w:val="uk-UA"/>
              </w:rPr>
            </w:pPr>
          </w:p>
          <w:p w:rsidR="005F10A9" w:rsidRPr="007F697C" w:rsidRDefault="00582F88" w:rsidP="00582F88">
            <w:pPr>
              <w:rPr>
                <w:lang w:val="uk-UA"/>
              </w:rPr>
            </w:pPr>
            <w:r w:rsidRPr="005F10A9">
              <w:rPr>
                <w:lang w:val="uk-UA"/>
              </w:rPr>
              <w:t>Відповідно до ча</w:t>
            </w:r>
            <w:r w:rsidR="005F10A9" w:rsidRPr="005F10A9">
              <w:rPr>
                <w:lang w:val="uk-UA"/>
              </w:rPr>
              <w:t>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870B7D" w:rsidRPr="00B3779F" w:rsidTr="006B5479">
        <w:tc>
          <w:tcPr>
            <w:tcW w:w="3549" w:type="dxa"/>
            <w:gridSpan w:val="2"/>
          </w:tcPr>
          <w:p w:rsidR="00870B7D" w:rsidRPr="000E1432" w:rsidRDefault="00870B7D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95" w:type="dxa"/>
          </w:tcPr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1) копія паспорта громадянина України;</w:t>
            </w:r>
          </w:p>
          <w:p w:rsidR="00870B7D" w:rsidRPr="00FB0B1E" w:rsidRDefault="00870B7D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870B7D" w:rsidRPr="00FB0B1E" w:rsidRDefault="00870B7D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4" w:anchor="n13" w:tgtFrame="_blank" w:history="1">
              <w:r w:rsidRPr="00774843">
                <w:rPr>
                  <w:color w:val="0000FF"/>
                  <w:u w:val="single"/>
                  <w:lang w:val="uk-UA"/>
                </w:rPr>
                <w:t>третьою</w:t>
              </w:r>
            </w:hyperlink>
            <w:r w:rsidRPr="00774843">
              <w:rPr>
                <w:lang w:val="uk-UA"/>
              </w:rPr>
              <w:t xml:space="preserve"> або </w:t>
            </w:r>
            <w:hyperlink r:id="rId5" w:anchor="n14" w:tgtFrame="_blank" w:history="1">
              <w:r w:rsidRPr="00774843">
                <w:rPr>
                  <w:color w:val="0000FF"/>
                  <w:u w:val="single"/>
                  <w:lang w:val="uk-UA"/>
                </w:rPr>
                <w:t>четвертою</w:t>
              </w:r>
            </w:hyperlink>
            <w:r w:rsidRPr="00774843">
              <w:rPr>
                <w:lang w:val="uk-UA"/>
              </w:rPr>
              <w:t xml:space="preserve"> статті 1 Закону України </w:t>
            </w:r>
            <w:proofErr w:type="spellStart"/>
            <w:r w:rsidRPr="00774843">
              <w:rPr>
                <w:lang w:val="uk-UA"/>
              </w:rPr>
              <w:t>“Про</w:t>
            </w:r>
            <w:proofErr w:type="spellEnd"/>
            <w:r w:rsidRPr="00774843">
              <w:rPr>
                <w:lang w:val="uk-UA"/>
              </w:rPr>
              <w:t xml:space="preserve"> очищення </w:t>
            </w:r>
            <w:proofErr w:type="spellStart"/>
            <w:r w:rsidRPr="00774843">
              <w:rPr>
                <w:lang w:val="uk-UA"/>
              </w:rPr>
              <w:t>влади”</w:t>
            </w:r>
            <w:proofErr w:type="spellEnd"/>
            <w:r w:rsidRPr="00774843">
              <w:rPr>
                <w:lang w:val="uk-UA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870B7D" w:rsidRPr="00FB0B1E" w:rsidRDefault="00870B7D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870B7D" w:rsidRPr="00774843" w:rsidRDefault="00870B7D" w:rsidP="001A2D2C">
            <w:pPr>
              <w:ind w:left="57"/>
              <w:rPr>
                <w:lang w:val="uk-UA"/>
              </w:rPr>
            </w:pPr>
            <w:r w:rsidRPr="00774843">
              <w:rPr>
                <w:lang w:val="uk-UA"/>
              </w:rPr>
              <w:t>4) копія (копії) документа (документів) про освіту;</w:t>
            </w:r>
          </w:p>
          <w:p w:rsidR="00870B7D" w:rsidRPr="00FB0B1E" w:rsidRDefault="00870B7D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870B7D" w:rsidRPr="00774843" w:rsidRDefault="000F416E" w:rsidP="001A2D2C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70B7D" w:rsidRPr="00774843">
              <w:rPr>
                <w:lang w:val="uk-UA"/>
              </w:rPr>
              <w:t>) оригінал посвідчення атестації щодо вільного володіння державною мовою;</w:t>
            </w:r>
          </w:p>
          <w:p w:rsidR="00870B7D" w:rsidRPr="00582F88" w:rsidRDefault="00870B7D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870B7D" w:rsidRDefault="000F416E" w:rsidP="001A2D2C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70B7D" w:rsidRPr="00774843">
              <w:rPr>
                <w:lang w:val="uk-UA"/>
              </w:rPr>
              <w:t>) заповнена особова картка встановленого зразка;</w:t>
            </w:r>
          </w:p>
          <w:p w:rsidR="000F416E" w:rsidRPr="00FB0B1E" w:rsidRDefault="000F416E" w:rsidP="001A2D2C">
            <w:pPr>
              <w:ind w:left="57"/>
              <w:rPr>
                <w:sz w:val="10"/>
                <w:szCs w:val="10"/>
                <w:lang w:val="uk-UA"/>
              </w:rPr>
            </w:pPr>
          </w:p>
          <w:p w:rsidR="000F416E" w:rsidRDefault="000F416E" w:rsidP="00D3221F">
            <w:pPr>
              <w:ind w:left="142"/>
              <w:rPr>
                <w:lang w:val="uk-UA"/>
              </w:rPr>
            </w:pPr>
            <w:r w:rsidRPr="000F416E">
              <w:rPr>
                <w:lang w:val="uk-UA"/>
              </w:rPr>
              <w:t>7) деклараці</w:t>
            </w:r>
            <w:r w:rsidR="00B0049E">
              <w:rPr>
                <w:lang w:val="uk-UA"/>
              </w:rPr>
              <w:t>я</w:t>
            </w:r>
            <w:r w:rsidRPr="000F416E">
              <w:rPr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 (надається у вигляді роздрукованого примірника на офіційному сайті НАЗК).</w:t>
            </w:r>
          </w:p>
          <w:p w:rsidR="00D3221F" w:rsidRPr="00582F88" w:rsidRDefault="00D3221F" w:rsidP="00D3221F">
            <w:pPr>
              <w:ind w:left="142"/>
              <w:rPr>
                <w:sz w:val="10"/>
                <w:szCs w:val="10"/>
                <w:lang w:val="uk-UA"/>
              </w:rPr>
            </w:pPr>
          </w:p>
          <w:p w:rsidR="00870B7D" w:rsidRPr="00774843" w:rsidRDefault="00870B7D" w:rsidP="001A2D2C">
            <w:pPr>
              <w:rPr>
                <w:lang w:val="uk-UA"/>
              </w:rPr>
            </w:pPr>
            <w:r w:rsidRPr="00774843">
              <w:rPr>
                <w:lang w:val="uk-UA"/>
              </w:rPr>
              <w:t>Документи приймаються</w:t>
            </w:r>
          </w:p>
          <w:p w:rsidR="00B3779F" w:rsidRPr="00B3779F" w:rsidRDefault="00870B7D" w:rsidP="00B3779F">
            <w:pPr>
              <w:ind w:left="57"/>
              <w:rPr>
                <w:b/>
                <w:lang w:val="uk-UA"/>
              </w:rPr>
            </w:pPr>
            <w:r w:rsidRPr="00774843">
              <w:rPr>
                <w:b/>
                <w:lang w:val="uk-UA"/>
              </w:rPr>
              <w:t>до</w:t>
            </w:r>
            <w:r w:rsidRPr="00774843">
              <w:rPr>
                <w:lang w:val="uk-UA"/>
              </w:rPr>
              <w:t xml:space="preserve"> </w:t>
            </w:r>
            <w:r w:rsidRPr="00774843">
              <w:rPr>
                <w:b/>
                <w:lang w:val="uk-UA"/>
              </w:rPr>
              <w:t>1</w:t>
            </w:r>
            <w:r w:rsidR="00963FE6">
              <w:rPr>
                <w:b/>
                <w:lang w:val="uk-UA"/>
              </w:rPr>
              <w:t>8 год. 00 хв. 26</w:t>
            </w:r>
            <w:r w:rsidRPr="00774843">
              <w:rPr>
                <w:b/>
                <w:lang w:val="uk-UA"/>
              </w:rPr>
              <w:t xml:space="preserve"> </w:t>
            </w:r>
            <w:r w:rsidR="00963FE6">
              <w:rPr>
                <w:b/>
                <w:lang w:val="uk-UA"/>
              </w:rPr>
              <w:t>верес</w:t>
            </w:r>
            <w:r>
              <w:rPr>
                <w:b/>
                <w:lang w:val="uk-UA"/>
              </w:rPr>
              <w:t>ня</w:t>
            </w:r>
            <w:r w:rsidRPr="00774843">
              <w:rPr>
                <w:b/>
                <w:lang w:val="uk-UA"/>
              </w:rPr>
              <w:t xml:space="preserve"> 201</w:t>
            </w:r>
            <w:r>
              <w:rPr>
                <w:b/>
                <w:lang w:val="uk-UA"/>
              </w:rPr>
              <w:t>9</w:t>
            </w:r>
            <w:r w:rsidRPr="00774843">
              <w:rPr>
                <w:b/>
                <w:lang w:val="uk-UA"/>
              </w:rPr>
              <w:t xml:space="preserve"> року</w:t>
            </w:r>
          </w:p>
        </w:tc>
      </w:tr>
      <w:tr w:rsidR="00B3779F" w:rsidRPr="0096559F" w:rsidTr="00B3779F">
        <w:tc>
          <w:tcPr>
            <w:tcW w:w="3549" w:type="dxa"/>
            <w:gridSpan w:val="2"/>
          </w:tcPr>
          <w:p w:rsidR="00B3779F" w:rsidRPr="00B3779F" w:rsidRDefault="00B3779F" w:rsidP="00B3779F">
            <w:pPr>
              <w:ind w:left="142"/>
              <w:rPr>
                <w:lang w:val="uk-UA"/>
              </w:rPr>
            </w:pPr>
            <w:r w:rsidRPr="00B3779F">
              <w:rPr>
                <w:lang w:val="uk-UA"/>
              </w:rPr>
              <w:t>Додаткові (необов’язкові) документи</w:t>
            </w:r>
          </w:p>
        </w:tc>
        <w:tc>
          <w:tcPr>
            <w:tcW w:w="6095" w:type="dxa"/>
            <w:vAlign w:val="center"/>
          </w:tcPr>
          <w:p w:rsidR="00B3779F" w:rsidRPr="00B3779F" w:rsidRDefault="00B3779F" w:rsidP="00285970">
            <w:pPr>
              <w:ind w:left="142"/>
              <w:rPr>
                <w:lang w:val="uk-UA"/>
              </w:rPr>
            </w:pPr>
            <w:r w:rsidRPr="00B3779F">
              <w:rPr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 у редакції постанови Кабінету Міністрів України від 5 червня 2019 р. № 462)</w:t>
            </w:r>
          </w:p>
        </w:tc>
      </w:tr>
      <w:tr w:rsidR="00B3779F" w:rsidRPr="00870B7D" w:rsidTr="00FB0B1E">
        <w:tc>
          <w:tcPr>
            <w:tcW w:w="3549" w:type="dxa"/>
            <w:gridSpan w:val="2"/>
          </w:tcPr>
          <w:p w:rsidR="00B3779F" w:rsidRPr="009B259E" w:rsidRDefault="009B259E" w:rsidP="00FB0B1E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9B259E">
              <w:rPr>
                <w:lang w:val="uk-UA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095" w:type="dxa"/>
          </w:tcPr>
          <w:p w:rsidR="00B3779F" w:rsidRPr="007F697C" w:rsidRDefault="00B3779F" w:rsidP="001A2D2C">
            <w:pPr>
              <w:rPr>
                <w:lang w:val="uk-UA"/>
              </w:rPr>
            </w:pPr>
            <w:r w:rsidRPr="007F697C">
              <w:rPr>
                <w:lang w:val="uk-UA"/>
              </w:rPr>
              <w:t xml:space="preserve">м. Київ, Контрактова площа, 2, </w:t>
            </w:r>
            <w:proofErr w:type="spellStart"/>
            <w:r w:rsidRPr="007F697C">
              <w:rPr>
                <w:lang w:val="uk-UA"/>
              </w:rPr>
              <w:t>каб</w:t>
            </w:r>
            <w:proofErr w:type="spellEnd"/>
            <w:r w:rsidRPr="007F697C">
              <w:rPr>
                <w:lang w:val="uk-UA"/>
              </w:rPr>
              <w:t>. 9</w:t>
            </w:r>
            <w:r w:rsidRPr="007F697C">
              <w:rPr>
                <w:color w:val="FF0000"/>
                <w:lang w:val="uk-UA"/>
              </w:rPr>
              <w:t xml:space="preserve">                                                       </w:t>
            </w:r>
            <w:r>
              <w:rPr>
                <w:lang w:val="uk-UA"/>
              </w:rPr>
              <w:t xml:space="preserve"> </w:t>
            </w:r>
            <w:r w:rsidR="0095287E" w:rsidRPr="0095287E">
              <w:rPr>
                <w:b/>
                <w:lang w:val="uk-UA"/>
              </w:rPr>
              <w:t>о 10</w:t>
            </w:r>
            <w:r w:rsidRPr="0095287E">
              <w:rPr>
                <w:b/>
                <w:lang w:val="uk-UA"/>
              </w:rPr>
              <w:t xml:space="preserve"> год</w:t>
            </w:r>
            <w:r w:rsidR="0095287E" w:rsidRPr="0095287E">
              <w:rPr>
                <w:b/>
                <w:lang w:val="uk-UA"/>
              </w:rPr>
              <w:t>ині 00 хвилин</w:t>
            </w:r>
            <w:r w:rsidR="00953E7C">
              <w:rPr>
                <w:b/>
                <w:lang w:val="uk-UA"/>
              </w:rPr>
              <w:t xml:space="preserve"> </w:t>
            </w:r>
            <w:r w:rsidR="00953E7C" w:rsidRPr="0095287E">
              <w:rPr>
                <w:b/>
                <w:lang w:val="uk-UA"/>
              </w:rPr>
              <w:t>01.10.2019 р.</w:t>
            </w:r>
          </w:p>
          <w:p w:rsidR="00B3779F" w:rsidRPr="0017241B" w:rsidRDefault="00B3779F" w:rsidP="001A2D2C">
            <w:pPr>
              <w:rPr>
                <w:sz w:val="20"/>
                <w:szCs w:val="20"/>
                <w:lang w:val="uk-UA"/>
              </w:rPr>
            </w:pPr>
          </w:p>
        </w:tc>
      </w:tr>
      <w:tr w:rsidR="00B3779F" w:rsidRPr="000E1432" w:rsidTr="006B5479">
        <w:tc>
          <w:tcPr>
            <w:tcW w:w="3549" w:type="dxa"/>
            <w:gridSpan w:val="2"/>
          </w:tcPr>
          <w:p w:rsidR="00B3779F" w:rsidRPr="000E1432" w:rsidRDefault="00B3779F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B3779F" w:rsidRPr="007F697C" w:rsidRDefault="00B3779F" w:rsidP="001A2D2C">
            <w:pPr>
              <w:ind w:left="57"/>
              <w:rPr>
                <w:lang w:val="uk-UA"/>
              </w:rPr>
            </w:pPr>
            <w:r w:rsidRPr="007F697C">
              <w:rPr>
                <w:lang w:val="uk-UA"/>
              </w:rPr>
              <w:t>Прядко Олена Юріївна,</w:t>
            </w:r>
          </w:p>
          <w:p w:rsidR="00B3779F" w:rsidRDefault="00A4762B" w:rsidP="001A2D2C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контактний </w:t>
            </w:r>
            <w:r w:rsidR="00B3779F" w:rsidRPr="007F697C">
              <w:rPr>
                <w:lang w:val="uk-UA"/>
              </w:rPr>
              <w:t>т</w:t>
            </w:r>
            <w:r>
              <w:rPr>
                <w:lang w:val="uk-UA"/>
              </w:rPr>
              <w:t xml:space="preserve">елефон: </w:t>
            </w:r>
            <w:r w:rsidR="00B3779F">
              <w:rPr>
                <w:lang w:val="uk-UA"/>
              </w:rPr>
              <w:t xml:space="preserve">(044) </w:t>
            </w:r>
            <w:r w:rsidR="00B3779F" w:rsidRPr="007F697C">
              <w:rPr>
                <w:lang w:val="uk-UA"/>
              </w:rPr>
              <w:t>425 44 67</w:t>
            </w:r>
          </w:p>
          <w:p w:rsidR="00A4762B" w:rsidRPr="00A4762B" w:rsidRDefault="00A4762B" w:rsidP="00A4762B">
            <w:pPr>
              <w:jc w:val="both"/>
              <w:rPr>
                <w:rStyle w:val="a7"/>
                <w:color w:val="000000"/>
                <w:u w:val="none"/>
              </w:rPr>
            </w:pPr>
            <w:r>
              <w:rPr>
                <w:rStyle w:val="a7"/>
                <w:color w:val="000000"/>
                <w:u w:val="none"/>
                <w:lang w:val="uk-UA"/>
              </w:rPr>
              <w:t xml:space="preserve"> </w:t>
            </w:r>
            <w:r w:rsidRPr="00A4762B">
              <w:rPr>
                <w:rStyle w:val="a7"/>
                <w:color w:val="000000"/>
                <w:u w:val="none"/>
              </w:rPr>
              <w:t xml:space="preserve">адреса </w:t>
            </w:r>
            <w:proofErr w:type="spellStart"/>
            <w:r w:rsidRPr="00A4762B">
              <w:rPr>
                <w:rStyle w:val="a7"/>
                <w:color w:val="000000"/>
                <w:u w:val="none"/>
              </w:rPr>
              <w:t>електронної</w:t>
            </w:r>
            <w:proofErr w:type="spellEnd"/>
            <w:r w:rsidRPr="00A4762B">
              <w:rPr>
                <w:rStyle w:val="a7"/>
                <w:color w:val="000000"/>
                <w:u w:val="none"/>
              </w:rPr>
              <w:t xml:space="preserve"> </w:t>
            </w:r>
            <w:proofErr w:type="spellStart"/>
            <w:r w:rsidRPr="00A4762B">
              <w:rPr>
                <w:rStyle w:val="a7"/>
                <w:color w:val="000000"/>
                <w:u w:val="none"/>
              </w:rPr>
              <w:t>пошти</w:t>
            </w:r>
            <w:proofErr w:type="spellEnd"/>
            <w:r w:rsidRPr="00A4762B">
              <w:rPr>
                <w:rStyle w:val="a7"/>
                <w:color w:val="000000"/>
                <w:u w:val="none"/>
              </w:rPr>
              <w:t>:</w:t>
            </w:r>
          </w:p>
          <w:p w:rsidR="00B3779F" w:rsidRDefault="003F15AC" w:rsidP="001A2D2C">
            <w:pPr>
              <w:ind w:left="57"/>
              <w:rPr>
                <w:lang w:val="uk-UA"/>
              </w:rPr>
            </w:pPr>
            <w:hyperlink r:id="rId6" w:history="1">
              <w:r w:rsidR="00B3779F" w:rsidRPr="009060F2">
                <w:rPr>
                  <w:rStyle w:val="a7"/>
                  <w:lang w:val="uk-UA"/>
                </w:rPr>
                <w:t>vup_podilrda@kmda.gov.ua</w:t>
              </w:r>
            </w:hyperlink>
          </w:p>
          <w:p w:rsidR="00A4762B" w:rsidRPr="00A4762B" w:rsidRDefault="00A4762B" w:rsidP="00A4762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319C7">
              <w:rPr>
                <w:color w:val="000000"/>
                <w:lang w:val="uk-UA"/>
              </w:rPr>
              <w:t>кабінет № 22</w:t>
            </w:r>
          </w:p>
          <w:p w:rsidR="00A4762B" w:rsidRPr="00A4762B" w:rsidRDefault="00A4762B" w:rsidP="00A4762B">
            <w:pPr>
              <w:jc w:val="both"/>
              <w:rPr>
                <w:lang w:val="uk-UA"/>
              </w:rPr>
            </w:pPr>
            <w:r w:rsidRPr="00A4762B">
              <w:rPr>
                <w:lang w:val="uk-UA"/>
              </w:rPr>
              <w:t xml:space="preserve"> щодня з 9.00 до 18.00 години,</w:t>
            </w:r>
          </w:p>
          <w:p w:rsidR="00A4762B" w:rsidRPr="00A4762B" w:rsidRDefault="00A4762B" w:rsidP="00A4762B">
            <w:pPr>
              <w:jc w:val="both"/>
              <w:rPr>
                <w:lang w:val="uk-UA"/>
              </w:rPr>
            </w:pPr>
            <w:r w:rsidRPr="00A4762B">
              <w:rPr>
                <w:lang w:val="uk-UA"/>
              </w:rPr>
              <w:t xml:space="preserve"> у п’ятницю з 9.00 до 16.45 години,</w:t>
            </w:r>
          </w:p>
          <w:p w:rsidR="00A4762B" w:rsidRPr="00A4762B" w:rsidRDefault="00A4762B" w:rsidP="00A4762B">
            <w:pPr>
              <w:jc w:val="both"/>
              <w:rPr>
                <w:lang w:val="uk-UA"/>
              </w:rPr>
            </w:pPr>
            <w:r w:rsidRPr="00A4762B">
              <w:rPr>
                <w:lang w:val="uk-UA"/>
              </w:rPr>
              <w:t xml:space="preserve"> обідня перерва – з 13.00 до 13.45</w:t>
            </w:r>
          </w:p>
          <w:p w:rsidR="00B3779F" w:rsidRPr="00A4762B" w:rsidRDefault="00A4762B" w:rsidP="00A4762B">
            <w:pPr>
              <w:jc w:val="both"/>
              <w:rPr>
                <w:lang w:val="uk-UA"/>
              </w:rPr>
            </w:pPr>
            <w:r w:rsidRPr="00A4762B">
              <w:rPr>
                <w:lang w:val="uk-UA"/>
              </w:rPr>
              <w:t xml:space="preserve"> крім вихідних днів.</w:t>
            </w:r>
          </w:p>
        </w:tc>
      </w:tr>
      <w:tr w:rsidR="00B3779F" w:rsidRPr="000E1432" w:rsidTr="006B5479">
        <w:tc>
          <w:tcPr>
            <w:tcW w:w="9644" w:type="dxa"/>
            <w:gridSpan w:val="3"/>
          </w:tcPr>
          <w:p w:rsidR="00B3779F" w:rsidRPr="00CA2DA8" w:rsidRDefault="00B3779F" w:rsidP="006B5479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b/>
                <w:lang w:val="uk-UA"/>
              </w:rPr>
            </w:pPr>
            <w:r w:rsidRPr="00CA2DA8">
              <w:rPr>
                <w:b/>
                <w:lang w:val="uk-UA"/>
              </w:rPr>
              <w:lastRenderedPageBreak/>
              <w:t>Кваліфікаційні вимоги</w:t>
            </w:r>
          </w:p>
        </w:tc>
      </w:tr>
      <w:tr w:rsidR="00B3779F" w:rsidRPr="000E1432" w:rsidTr="006B5479">
        <w:tc>
          <w:tcPr>
            <w:tcW w:w="567" w:type="dxa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B3779F" w:rsidRPr="000E1432" w:rsidRDefault="00B3779F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B3779F" w:rsidRDefault="002752A2" w:rsidP="00B965D5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3779F">
              <w:rPr>
                <w:lang w:val="uk-UA"/>
              </w:rPr>
              <w:t>ища</w:t>
            </w:r>
            <w:r w:rsidR="00B965D5">
              <w:rPr>
                <w:lang w:val="uk-UA"/>
              </w:rPr>
              <w:t xml:space="preserve"> освіта</w:t>
            </w:r>
            <w:r w:rsidR="00B3779F">
              <w:rPr>
                <w:lang w:val="uk-UA"/>
              </w:rPr>
              <w:t xml:space="preserve"> ступен</w:t>
            </w:r>
            <w:r w:rsidR="00B965D5">
              <w:rPr>
                <w:lang w:val="uk-UA"/>
              </w:rPr>
              <w:t>я не нижче молодшого</w:t>
            </w:r>
            <w:r w:rsidR="00B3779F">
              <w:rPr>
                <w:lang w:val="uk-UA"/>
              </w:rPr>
              <w:t xml:space="preserve"> бакалавра або бакалавра </w:t>
            </w:r>
          </w:p>
        </w:tc>
      </w:tr>
      <w:tr w:rsidR="00B3779F" w:rsidRPr="000E1432" w:rsidTr="006B5479">
        <w:tc>
          <w:tcPr>
            <w:tcW w:w="567" w:type="dxa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B3779F" w:rsidRPr="000E1432" w:rsidRDefault="00B3779F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без досвіду роботи</w:t>
            </w:r>
          </w:p>
        </w:tc>
      </w:tr>
      <w:tr w:rsidR="00B3779F" w:rsidRPr="000E1432" w:rsidTr="006B5479">
        <w:tc>
          <w:tcPr>
            <w:tcW w:w="567" w:type="dxa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B3779F" w:rsidRPr="000E1432" w:rsidRDefault="00B3779F" w:rsidP="006B5479">
            <w:pPr>
              <w:spacing w:before="100" w:beforeAutospacing="1" w:after="100" w:afterAutospacing="1"/>
              <w:ind w:firstLine="5"/>
              <w:rPr>
                <w:lang w:val="uk-UA"/>
              </w:rPr>
            </w:pPr>
            <w:r w:rsidRPr="000E1432">
              <w:rPr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вільне володіння державною мовою</w:t>
            </w:r>
          </w:p>
        </w:tc>
      </w:tr>
      <w:tr w:rsidR="002752A2" w:rsidRPr="000E1432" w:rsidTr="006B5479">
        <w:tc>
          <w:tcPr>
            <w:tcW w:w="567" w:type="dxa"/>
          </w:tcPr>
          <w:p w:rsidR="002752A2" w:rsidRPr="000E1432" w:rsidRDefault="002752A2" w:rsidP="006B54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82" w:type="dxa"/>
          </w:tcPr>
          <w:p w:rsidR="002752A2" w:rsidRPr="000E1432" w:rsidRDefault="002752A2" w:rsidP="002752A2">
            <w:pPr>
              <w:spacing w:before="100" w:beforeAutospacing="1" w:after="100" w:afterAutospacing="1"/>
              <w:ind w:firstLine="5"/>
              <w:rPr>
                <w:lang w:val="uk-UA"/>
              </w:rPr>
            </w:pPr>
            <w:r w:rsidRPr="000E1432">
              <w:rPr>
                <w:lang w:val="uk-UA"/>
              </w:rPr>
              <w:t xml:space="preserve">Володіння </w:t>
            </w:r>
            <w:r>
              <w:rPr>
                <w:lang w:val="uk-UA"/>
              </w:rPr>
              <w:t>інозем</w:t>
            </w:r>
            <w:r w:rsidRPr="000E1432">
              <w:rPr>
                <w:lang w:val="uk-UA"/>
              </w:rPr>
              <w:t>ною мовою</w:t>
            </w:r>
          </w:p>
        </w:tc>
        <w:tc>
          <w:tcPr>
            <w:tcW w:w="6095" w:type="dxa"/>
          </w:tcPr>
          <w:p w:rsidR="002752A2" w:rsidRDefault="002752A2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необов’язкове</w:t>
            </w:r>
          </w:p>
        </w:tc>
      </w:tr>
      <w:tr w:rsidR="00B3779F" w:rsidRPr="000E1432" w:rsidTr="006B5479">
        <w:trPr>
          <w:trHeight w:val="405"/>
        </w:trPr>
        <w:tc>
          <w:tcPr>
            <w:tcW w:w="9644" w:type="dxa"/>
            <w:gridSpan w:val="3"/>
          </w:tcPr>
          <w:p w:rsidR="00B3779F" w:rsidRPr="00A12404" w:rsidRDefault="00B3779F" w:rsidP="00E972B3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  <w:p w:rsidR="00B3779F" w:rsidRDefault="00B3779F" w:rsidP="00E972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Вимоги до компетентності</w:t>
            </w:r>
          </w:p>
          <w:p w:rsidR="00B3779F" w:rsidRPr="00A12404" w:rsidRDefault="00B3779F" w:rsidP="00E972B3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3779F" w:rsidRPr="000E1432" w:rsidTr="006B5479">
        <w:trPr>
          <w:trHeight w:val="600"/>
        </w:trPr>
        <w:tc>
          <w:tcPr>
            <w:tcW w:w="3549" w:type="dxa"/>
            <w:gridSpan w:val="2"/>
          </w:tcPr>
          <w:p w:rsidR="00B3779F" w:rsidRDefault="00B3779F" w:rsidP="006B5479">
            <w:pPr>
              <w:jc w:val="center"/>
              <w:rPr>
                <w:lang w:val="uk-UA"/>
              </w:rPr>
            </w:pPr>
          </w:p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B3779F" w:rsidRDefault="00B3779F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</w:p>
          <w:p w:rsidR="00B3779F" w:rsidRPr="000E1432" w:rsidRDefault="00B3779F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B3779F" w:rsidRPr="00680F62" w:rsidTr="006B5479">
        <w:tc>
          <w:tcPr>
            <w:tcW w:w="567" w:type="dxa"/>
          </w:tcPr>
          <w:p w:rsidR="00B3779F" w:rsidRPr="000E1432" w:rsidRDefault="00B3779F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Уміння працювати з комп’ютером</w:t>
            </w:r>
          </w:p>
        </w:tc>
        <w:tc>
          <w:tcPr>
            <w:tcW w:w="6095" w:type="dxa"/>
          </w:tcPr>
          <w:p w:rsidR="00EF7658" w:rsidRDefault="00B3779F" w:rsidP="00EF7658">
            <w:pPr>
              <w:rPr>
                <w:lang w:val="uk-UA"/>
              </w:rPr>
            </w:pPr>
            <w:r>
              <w:rPr>
                <w:lang w:val="uk-UA"/>
              </w:rPr>
              <w:t xml:space="preserve">- знання програм </w:t>
            </w:r>
            <w:r w:rsidR="00FB0B1E">
              <w:rPr>
                <w:lang w:val="uk-UA"/>
              </w:rPr>
              <w:t xml:space="preserve">пакету </w:t>
            </w:r>
            <w:r>
              <w:rPr>
                <w:lang w:val="uk-UA"/>
              </w:rPr>
              <w:t>Microsoft Office</w:t>
            </w:r>
            <w:r w:rsidR="00FB0B1E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Word, Excel, </w:t>
            </w:r>
            <w:r>
              <w:rPr>
                <w:rFonts w:eastAsia="Calibri"/>
                <w:lang w:val="uk-UA"/>
              </w:rPr>
              <w:t>PowerPoint</w:t>
            </w:r>
            <w:r w:rsidR="00FB0B1E">
              <w:rPr>
                <w:rFonts w:eastAsia="Calibri"/>
                <w:lang w:val="uk-UA"/>
              </w:rPr>
              <w:t xml:space="preserve"> (</w:t>
            </w:r>
            <w:r>
              <w:rPr>
                <w:rFonts w:eastAsia="Calibri"/>
                <w:lang w:val="uk-UA"/>
              </w:rPr>
              <w:t xml:space="preserve"> володіння навичками роботи з текстовими редакторами, табличним редактором, використання </w:t>
            </w:r>
            <w:r w:rsidR="00EF7658">
              <w:rPr>
                <w:rFonts w:eastAsia="Calibri"/>
                <w:lang w:val="uk-UA"/>
              </w:rPr>
              <w:t>графічних об’єктів в електронних документах</w:t>
            </w:r>
            <w:r w:rsidR="00EF7658">
              <w:rPr>
                <w:lang w:val="uk-UA"/>
              </w:rPr>
              <w:t>);</w:t>
            </w:r>
          </w:p>
          <w:p w:rsidR="00EF7658" w:rsidRPr="00EF7658" w:rsidRDefault="00EF7658" w:rsidP="00EF7658">
            <w:pPr>
              <w:rPr>
                <w:sz w:val="10"/>
                <w:szCs w:val="10"/>
                <w:lang w:val="uk-UA"/>
              </w:rPr>
            </w:pPr>
          </w:p>
          <w:p w:rsidR="00EF7658" w:rsidRDefault="00EF7658" w:rsidP="00EF7658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rFonts w:eastAsia="Calibri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>
              <w:rPr>
                <w:lang w:val="uk-UA"/>
              </w:rPr>
              <w:t>;</w:t>
            </w:r>
          </w:p>
          <w:p w:rsidR="00EF7658" w:rsidRPr="00EF7658" w:rsidRDefault="00EF7658" w:rsidP="00EF7658">
            <w:pPr>
              <w:rPr>
                <w:sz w:val="10"/>
                <w:szCs w:val="10"/>
                <w:lang w:val="uk-UA"/>
              </w:rPr>
            </w:pPr>
          </w:p>
          <w:p w:rsidR="00FB0B1E" w:rsidRDefault="00EF7658" w:rsidP="00EF7658">
            <w:pPr>
              <w:jc w:val="both"/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 xml:space="preserve">навички </w:t>
            </w:r>
            <w:r w:rsidR="00B3779F">
              <w:rPr>
                <w:color w:val="000000"/>
                <w:lang w:val="uk-UA"/>
              </w:rPr>
              <w:t>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</w:r>
            <w:r w:rsidR="00B3779F">
              <w:rPr>
                <w:lang w:val="uk-UA"/>
              </w:rPr>
              <w:t>.</w:t>
            </w:r>
          </w:p>
        </w:tc>
      </w:tr>
      <w:tr w:rsidR="00B3779F" w:rsidRPr="0096559F" w:rsidTr="006B5479">
        <w:tc>
          <w:tcPr>
            <w:tcW w:w="567" w:type="dxa"/>
          </w:tcPr>
          <w:p w:rsidR="00B3779F" w:rsidRPr="000E1432" w:rsidRDefault="00B3779F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Ділові якості</w:t>
            </w:r>
          </w:p>
        </w:tc>
        <w:tc>
          <w:tcPr>
            <w:tcW w:w="6095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</w:t>
            </w:r>
          </w:p>
        </w:tc>
      </w:tr>
      <w:tr w:rsidR="00B3779F" w:rsidRPr="0096559F" w:rsidTr="006B5479">
        <w:tc>
          <w:tcPr>
            <w:tcW w:w="567" w:type="dxa"/>
          </w:tcPr>
          <w:p w:rsidR="00B3779F" w:rsidRPr="000E1432" w:rsidRDefault="00B3779F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Особистісні якості</w:t>
            </w:r>
          </w:p>
        </w:tc>
        <w:tc>
          <w:tcPr>
            <w:tcW w:w="6095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B3779F" w:rsidRPr="000E1432" w:rsidTr="006B5479">
        <w:trPr>
          <w:trHeight w:val="405"/>
        </w:trPr>
        <w:tc>
          <w:tcPr>
            <w:tcW w:w="9644" w:type="dxa"/>
            <w:gridSpan w:val="3"/>
          </w:tcPr>
          <w:p w:rsidR="00EF7658" w:rsidRPr="00EF7658" w:rsidRDefault="00EF7658" w:rsidP="00C810B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  <w:p w:rsidR="00B3779F" w:rsidRDefault="00B3779F" w:rsidP="00C81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Професійні знання</w:t>
            </w:r>
          </w:p>
          <w:p w:rsidR="00EF7658" w:rsidRPr="00EF7658" w:rsidRDefault="00EF7658" w:rsidP="00C810B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3779F" w:rsidRPr="000E1432" w:rsidTr="006B5479">
        <w:trPr>
          <w:trHeight w:val="600"/>
        </w:trPr>
        <w:tc>
          <w:tcPr>
            <w:tcW w:w="3549" w:type="dxa"/>
            <w:gridSpan w:val="2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B3779F" w:rsidRPr="000E1432" w:rsidRDefault="00B3779F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B3779F" w:rsidRPr="000E1432" w:rsidTr="006B5479">
        <w:tc>
          <w:tcPr>
            <w:tcW w:w="567" w:type="dxa"/>
          </w:tcPr>
          <w:p w:rsidR="00B3779F" w:rsidRPr="000E1432" w:rsidRDefault="00B3779F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B3779F" w:rsidRDefault="00B3779F" w:rsidP="001A2D2C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B3779F" w:rsidRDefault="00B3779F" w:rsidP="001A2D2C">
            <w:pPr>
              <w:rPr>
                <w:lang w:val="uk-UA"/>
              </w:rPr>
            </w:pPr>
            <w:r>
              <w:rPr>
                <w:lang w:val="uk-UA"/>
              </w:rPr>
              <w:t>Конституції України;</w:t>
            </w:r>
          </w:p>
          <w:p w:rsidR="00B3779F" w:rsidRDefault="00B3779F" w:rsidP="001A2D2C">
            <w:pPr>
              <w:rPr>
                <w:lang w:val="uk-UA"/>
              </w:rPr>
            </w:pPr>
            <w:r>
              <w:rPr>
                <w:lang w:val="uk-UA"/>
              </w:rPr>
              <w:t>Законів України:</w:t>
            </w:r>
          </w:p>
          <w:p w:rsidR="00B3779F" w:rsidRDefault="00B3779F" w:rsidP="001A2D2C">
            <w:pPr>
              <w:rPr>
                <w:lang w:val="uk-UA"/>
              </w:rPr>
            </w:pPr>
            <w:r>
              <w:rPr>
                <w:lang w:val="uk-UA"/>
              </w:rPr>
              <w:t>«Про державну службу»;</w:t>
            </w:r>
          </w:p>
          <w:p w:rsidR="00B3779F" w:rsidRDefault="00B3779F" w:rsidP="001A2D2C">
            <w:pPr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корупції».</w:t>
            </w:r>
          </w:p>
          <w:p w:rsidR="00EF7658" w:rsidRDefault="00EF7658" w:rsidP="001A2D2C">
            <w:pPr>
              <w:rPr>
                <w:lang w:val="uk-UA"/>
              </w:rPr>
            </w:pPr>
          </w:p>
        </w:tc>
      </w:tr>
      <w:tr w:rsidR="00B3779F" w:rsidRPr="0096559F" w:rsidTr="006B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F" w:rsidRPr="000E1432" w:rsidRDefault="00B3779F" w:rsidP="006B5479">
            <w:pPr>
              <w:rPr>
                <w:lang w:val="uk-UA"/>
              </w:rPr>
            </w:pPr>
            <w:r w:rsidRPr="000E1432">
              <w:rPr>
                <w:lang w:val="uk-UA"/>
              </w:rPr>
              <w:t xml:space="preserve"> 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F" w:rsidRPr="000E1432" w:rsidRDefault="00B3779F" w:rsidP="006B5479">
            <w:pPr>
              <w:rPr>
                <w:color w:val="000000"/>
                <w:lang w:val="uk-UA"/>
              </w:rPr>
            </w:pPr>
            <w:r w:rsidRPr="000E1432">
              <w:rPr>
                <w:color w:val="000000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A7" w:rsidRDefault="00B3779F" w:rsidP="00F349A7">
            <w:pPr>
              <w:rPr>
                <w:iCs/>
                <w:lang w:val="uk-UA"/>
              </w:rPr>
            </w:pPr>
            <w:r w:rsidRPr="000E1432">
              <w:rPr>
                <w:lang w:val="uk-UA"/>
              </w:rPr>
              <w:t xml:space="preserve">        </w:t>
            </w:r>
            <w:r w:rsidR="00F349A7">
              <w:rPr>
                <w:iCs/>
                <w:lang w:val="uk-UA"/>
              </w:rPr>
              <w:t>Закони України:</w:t>
            </w:r>
          </w:p>
          <w:p w:rsidR="00F349A7" w:rsidRDefault="00F349A7" w:rsidP="00F349A7">
            <w:pPr>
              <w:rPr>
                <w:lang w:val="uk-UA"/>
              </w:rPr>
            </w:pPr>
            <w:r>
              <w:rPr>
                <w:lang w:val="uk-UA"/>
              </w:rPr>
              <w:t>«Про місцеве самоврядування в Україні»;</w:t>
            </w:r>
          </w:p>
          <w:p w:rsidR="00F349A7" w:rsidRDefault="00F349A7" w:rsidP="00F349A7">
            <w:pPr>
              <w:rPr>
                <w:lang w:val="uk-UA"/>
              </w:rPr>
            </w:pPr>
            <w:r>
              <w:rPr>
                <w:lang w:val="uk-UA"/>
              </w:rPr>
              <w:t>«Про службу в органах місцевого самоврядування»;</w:t>
            </w:r>
          </w:p>
          <w:p w:rsidR="00F349A7" w:rsidRDefault="00F349A7" w:rsidP="00F349A7">
            <w:pPr>
              <w:rPr>
                <w:lang w:val="uk-UA"/>
              </w:rPr>
            </w:pPr>
            <w:r>
              <w:rPr>
                <w:lang w:val="uk-UA"/>
              </w:rPr>
              <w:t xml:space="preserve"> «Про доступ до публічної інформації»;</w:t>
            </w:r>
          </w:p>
          <w:p w:rsidR="00F349A7" w:rsidRDefault="00F349A7" w:rsidP="00F349A7">
            <w:pPr>
              <w:rPr>
                <w:lang w:val="uk-UA"/>
              </w:rPr>
            </w:pPr>
            <w:r>
              <w:rPr>
                <w:lang w:val="uk-UA"/>
              </w:rPr>
              <w:t>«Про інформацію»;</w:t>
            </w:r>
          </w:p>
          <w:p w:rsidR="00F349A7" w:rsidRDefault="00F349A7" w:rsidP="00F349A7">
            <w:pPr>
              <w:rPr>
                <w:lang w:val="uk-UA"/>
              </w:rPr>
            </w:pPr>
            <w:r>
              <w:rPr>
                <w:lang w:val="uk-UA"/>
              </w:rPr>
              <w:t>«Про захист персональних даних»;</w:t>
            </w:r>
          </w:p>
          <w:p w:rsidR="00F349A7" w:rsidRDefault="00F349A7" w:rsidP="00F349A7">
            <w:pPr>
              <w:rPr>
                <w:lang w:val="uk-UA"/>
              </w:rPr>
            </w:pPr>
            <w:r>
              <w:rPr>
                <w:lang w:val="uk-UA"/>
              </w:rPr>
              <w:t>«Про звернення громадян»;</w:t>
            </w:r>
          </w:p>
          <w:p w:rsidR="00F349A7" w:rsidRDefault="00F349A7" w:rsidP="00F349A7">
            <w:pPr>
              <w:rPr>
                <w:lang w:val="uk-UA"/>
              </w:rPr>
            </w:pPr>
            <w:r>
              <w:rPr>
                <w:lang w:val="uk-UA"/>
              </w:rPr>
              <w:t>«Про правила етичної поведінки»;</w:t>
            </w:r>
          </w:p>
          <w:p w:rsidR="00F349A7" w:rsidRDefault="00F349A7" w:rsidP="00F349A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«Про свободу пересування та вільний вибір місця проживання в Україні»;</w:t>
            </w:r>
          </w:p>
          <w:p w:rsidR="00F349A7" w:rsidRDefault="00F349A7" w:rsidP="00F349A7">
            <w:pPr>
              <w:rPr>
                <w:lang w:val="uk-UA"/>
              </w:rPr>
            </w:pPr>
            <w:r>
              <w:rPr>
                <w:lang w:val="uk-UA"/>
              </w:rPr>
              <w:t>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F349A7" w:rsidRDefault="00F349A7" w:rsidP="00F349A7">
            <w:pPr>
              <w:spacing w:line="28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Правила реєстрації місця проживання.</w:t>
            </w:r>
          </w:p>
          <w:p w:rsidR="00F349A7" w:rsidRDefault="00F349A7" w:rsidP="00F349A7">
            <w:pPr>
              <w:spacing w:line="28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передачі органами реєстрації інформації до Єдиного державного демографічного реєстру, затверджені постановою Кабінету Міністрів України від 02.03.2016 №207.</w:t>
            </w:r>
          </w:p>
          <w:p w:rsidR="00B3779F" w:rsidRPr="009D2D97" w:rsidRDefault="00F349A7" w:rsidP="00F349A7">
            <w:pPr>
              <w:spacing w:line="0" w:lineRule="atLeast"/>
              <w:ind w:left="142" w:hanging="142"/>
              <w:rPr>
                <w:rStyle w:val="rvts9"/>
                <w:lang w:val="uk-UA"/>
              </w:rPr>
            </w:pPr>
            <w:r>
              <w:rPr>
                <w:lang w:val="uk-UA"/>
              </w:rPr>
              <w:t>Положення про відділ з питань реєстрації місця проживання/перебування особи.</w:t>
            </w:r>
          </w:p>
        </w:tc>
      </w:tr>
    </w:tbl>
    <w:p w:rsidR="00F97B56" w:rsidRDefault="00F97B56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7F79B4" w:rsidRDefault="007F79B4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7F79B4" w:rsidRDefault="007F79B4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7F79B4" w:rsidRPr="000E1432" w:rsidRDefault="007F79B4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F97B56" w:rsidRPr="000E1432" w:rsidRDefault="00F97B56" w:rsidP="00F97B56">
      <w:pPr>
        <w:pStyle w:val="a3"/>
        <w:ind w:left="5245"/>
        <w:rPr>
          <w:sz w:val="28"/>
          <w:szCs w:val="28"/>
          <w:lang w:val="uk-UA"/>
        </w:rPr>
      </w:pPr>
    </w:p>
    <w:p w:rsidR="007F79B4" w:rsidRDefault="007F79B4" w:rsidP="007F79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ОКАТИЙ</w:t>
      </w:r>
    </w:p>
    <w:p w:rsidR="00EF7658" w:rsidRDefault="00EF7658" w:rsidP="007F79B4">
      <w:pPr>
        <w:jc w:val="both"/>
        <w:rPr>
          <w:sz w:val="28"/>
          <w:szCs w:val="28"/>
          <w:lang w:val="uk-UA"/>
        </w:rPr>
      </w:pPr>
    </w:p>
    <w:p w:rsidR="00EF7658" w:rsidRDefault="00EF7658" w:rsidP="007F79B4">
      <w:pPr>
        <w:jc w:val="both"/>
        <w:rPr>
          <w:sz w:val="28"/>
          <w:szCs w:val="28"/>
          <w:lang w:val="uk-UA"/>
        </w:rPr>
      </w:pPr>
    </w:p>
    <w:p w:rsidR="00EF7658" w:rsidRDefault="00EF7658" w:rsidP="007F79B4">
      <w:pPr>
        <w:jc w:val="both"/>
        <w:rPr>
          <w:lang w:val="uk-UA"/>
        </w:rPr>
      </w:pPr>
    </w:p>
    <w:sectPr w:rsidR="00EF7658" w:rsidSect="00811B0F">
      <w:pgSz w:w="11906" w:h="16838"/>
      <w:pgMar w:top="851" w:right="850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B56"/>
    <w:rsid w:val="00040B6E"/>
    <w:rsid w:val="000E1B99"/>
    <w:rsid w:val="000F416E"/>
    <w:rsid w:val="0014145E"/>
    <w:rsid w:val="001921C0"/>
    <w:rsid w:val="002139D6"/>
    <w:rsid w:val="00242E68"/>
    <w:rsid w:val="002752A2"/>
    <w:rsid w:val="00285970"/>
    <w:rsid w:val="002B15C2"/>
    <w:rsid w:val="002C2F53"/>
    <w:rsid w:val="003F15AC"/>
    <w:rsid w:val="004A3FBF"/>
    <w:rsid w:val="004C713D"/>
    <w:rsid w:val="004E71EC"/>
    <w:rsid w:val="00530D50"/>
    <w:rsid w:val="00536233"/>
    <w:rsid w:val="0057206D"/>
    <w:rsid w:val="00582F88"/>
    <w:rsid w:val="005C3C00"/>
    <w:rsid w:val="005E1BDF"/>
    <w:rsid w:val="005F10A9"/>
    <w:rsid w:val="00646F86"/>
    <w:rsid w:val="00680F62"/>
    <w:rsid w:val="007F79B4"/>
    <w:rsid w:val="00840CC1"/>
    <w:rsid w:val="00870B7D"/>
    <w:rsid w:val="0089159A"/>
    <w:rsid w:val="008B3291"/>
    <w:rsid w:val="008D5F9B"/>
    <w:rsid w:val="008E1AE5"/>
    <w:rsid w:val="00935412"/>
    <w:rsid w:val="0095287E"/>
    <w:rsid w:val="00953151"/>
    <w:rsid w:val="00953E7C"/>
    <w:rsid w:val="00963FE6"/>
    <w:rsid w:val="0096559F"/>
    <w:rsid w:val="00967214"/>
    <w:rsid w:val="009B259E"/>
    <w:rsid w:val="00A12404"/>
    <w:rsid w:val="00A43003"/>
    <w:rsid w:val="00A4762B"/>
    <w:rsid w:val="00A54C1E"/>
    <w:rsid w:val="00A56103"/>
    <w:rsid w:val="00A914AD"/>
    <w:rsid w:val="00B0049E"/>
    <w:rsid w:val="00B12639"/>
    <w:rsid w:val="00B22FFD"/>
    <w:rsid w:val="00B3779F"/>
    <w:rsid w:val="00B965D5"/>
    <w:rsid w:val="00BB6CFD"/>
    <w:rsid w:val="00C810B0"/>
    <w:rsid w:val="00CA2DA8"/>
    <w:rsid w:val="00CC422C"/>
    <w:rsid w:val="00D3221F"/>
    <w:rsid w:val="00D93AB4"/>
    <w:rsid w:val="00E2280C"/>
    <w:rsid w:val="00E319C7"/>
    <w:rsid w:val="00E33640"/>
    <w:rsid w:val="00E972B3"/>
    <w:rsid w:val="00EB0A67"/>
    <w:rsid w:val="00EF7658"/>
    <w:rsid w:val="00F02F06"/>
    <w:rsid w:val="00F349A7"/>
    <w:rsid w:val="00F50C11"/>
    <w:rsid w:val="00F5739D"/>
    <w:rsid w:val="00F97B56"/>
    <w:rsid w:val="00FB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F97B56"/>
  </w:style>
  <w:style w:type="paragraph" w:customStyle="1" w:styleId="rvps7">
    <w:name w:val="rvps7"/>
    <w:basedOn w:val="a"/>
    <w:rsid w:val="00F97B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7B56"/>
  </w:style>
  <w:style w:type="paragraph" w:customStyle="1" w:styleId="rvps12">
    <w:name w:val="rvps12"/>
    <w:basedOn w:val="a"/>
    <w:rsid w:val="00F97B56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F97B56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F97B5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F97B5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4">
    <w:name w:val="Верхній колонтитул Знак"/>
    <w:basedOn w:val="a0"/>
    <w:link w:val="a3"/>
    <w:rsid w:val="00F97B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rvts9">
    <w:name w:val="rvts9"/>
    <w:rsid w:val="00F97B56"/>
  </w:style>
  <w:style w:type="paragraph" w:customStyle="1" w:styleId="a5">
    <w:name w:val="Нормальний текст"/>
    <w:basedOn w:val="a"/>
    <w:rsid w:val="00F97B5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1"/>
    <w:qFormat/>
    <w:rsid w:val="00F97B5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870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p_podilrda@kmda.gov.ua" TargetMode="Externa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5032</Words>
  <Characters>2869</Characters>
  <Application>Microsoft Office Word</Application>
  <DocSecurity>0</DocSecurity>
  <Lines>23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olena.priadko</cp:lastModifiedBy>
  <cp:revision>56</cp:revision>
  <dcterms:created xsi:type="dcterms:W3CDTF">2018-03-13T12:47:00Z</dcterms:created>
  <dcterms:modified xsi:type="dcterms:W3CDTF">2019-09-09T07:59:00Z</dcterms:modified>
</cp:coreProperties>
</file>