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="00866AF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21</w:t>
      </w:r>
      <w:r w:rsidR="00E47F4D" w:rsidRPr="00866AF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.0</w:t>
      </w:r>
      <w:r w:rsidR="00866AF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</w:t>
      </w:r>
      <w:r w:rsidRPr="00866AF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.20</w:t>
      </w:r>
      <w:r w:rsidR="00866AF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20</w:t>
      </w:r>
      <w:r w:rsidRPr="00866AF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 </w:t>
      </w:r>
      <w:r w:rsidRPr="00866A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E47F4D" w:rsidRPr="00866AF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="00FB7D2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E47F4D" w:rsidRPr="00866AF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866AF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6</w:t>
      </w:r>
      <w:r w:rsidRP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</w:t>
      </w:r>
      <w:r w:rsidR="00FB7D2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0B32F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</w:t>
      </w:r>
      <w:r w:rsidRPr="000B32F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,</w:t>
      </w: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  </w:t>
      </w:r>
      <w:r w:rsidRPr="007F697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</w:p>
    <w:p w:rsidR="00535941" w:rsidRPr="007F697C" w:rsidRDefault="00535941" w:rsidP="00535941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69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2D77F2" w:rsidRPr="002D77F2" w:rsidRDefault="002D77F2" w:rsidP="002D7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УМОВИ </w:t>
      </w: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  <w:t>проведення конкурсу</w:t>
      </w:r>
    </w:p>
    <w:p w:rsidR="002D77F2" w:rsidRPr="002D77F2" w:rsidRDefault="002D77F2" w:rsidP="002D7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посад</w:t>
      </w:r>
      <w:r w:rsidR="00C67FAB">
        <w:rPr>
          <w:rFonts w:ascii="Times New Roman" w:hAnsi="Times New Roman" w:cs="Times New Roman"/>
          <w:b/>
          <w:sz w:val="28"/>
          <w:szCs w:val="28"/>
          <w:lang w:val="uk-UA" w:eastAsia="ru-RU"/>
        </w:rPr>
        <w:t>у</w:t>
      </w: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0481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завідувача сектору внутрішнього аудиту</w:t>
      </w:r>
      <w:r w:rsidRPr="002D77F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 w:rsidRPr="002D7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5941" w:rsidRPr="002D77F2" w:rsidRDefault="002D77F2" w:rsidP="002D7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D77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(категорія </w:t>
      </w:r>
      <w:r w:rsidR="00535941" w:rsidRPr="002D77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Б»)</w:t>
      </w:r>
    </w:p>
    <w:p w:rsidR="00535941" w:rsidRPr="007F697C" w:rsidRDefault="00535941" w:rsidP="00535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535941" w:rsidRPr="00B62536" w:rsidTr="00DF6F7F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846"/>
              <w:gridCol w:w="2410"/>
              <w:gridCol w:w="141"/>
              <w:gridCol w:w="6237"/>
            </w:tblGrid>
            <w:tr w:rsidR="00535941" w:rsidRPr="00A44E59" w:rsidTr="00DF6F7F">
              <w:tc>
                <w:tcPr>
                  <w:tcW w:w="9634" w:type="dxa"/>
                  <w:gridSpan w:val="4"/>
                </w:tcPr>
                <w:p w:rsidR="00535941" w:rsidRPr="00183AF2" w:rsidRDefault="00535941" w:rsidP="00183AF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35941" w:rsidRPr="00A44E59" w:rsidTr="00DF6F7F">
              <w:tc>
                <w:tcPr>
                  <w:tcW w:w="3256" w:type="dxa"/>
                  <w:gridSpan w:val="2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2C7146" w:rsidRPr="00A44E59" w:rsidRDefault="00535941" w:rsidP="002C7146">
                  <w:pPr>
                    <w:pStyle w:val="a9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2C7146">
                    <w:rPr>
                      <w:rFonts w:eastAsiaTheme="minorHAnsi" w:cstheme="minorBidi"/>
                      <w:lang w:eastAsia="en-US"/>
                    </w:rPr>
                    <w:t xml:space="preserve"> здійснення керівництво сектором</w:t>
                  </w:r>
                  <w:r w:rsidR="00831BFA">
                    <w:rPr>
                      <w:rFonts w:eastAsiaTheme="minorHAnsi" w:cstheme="minorBidi"/>
                      <w:lang w:eastAsia="en-US"/>
                    </w:rPr>
                    <w:t>;</w:t>
                  </w:r>
                  <w:r w:rsidR="002C7146">
                    <w:rPr>
                      <w:rFonts w:eastAsiaTheme="minorHAnsi" w:cstheme="minorBidi"/>
                      <w:lang w:eastAsia="en-US"/>
                    </w:rPr>
                    <w:t xml:space="preserve"> розподіл обов’язків між працівниками, контроль за їх роботою;</w:t>
                  </w:r>
                </w:p>
                <w:p w:rsidR="00535941" w:rsidRPr="00A44E59" w:rsidRDefault="00535941" w:rsidP="00A44E59">
                  <w:pPr>
                    <w:pStyle w:val="a9"/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587498">
                    <w:rPr>
                      <w:rFonts w:eastAsiaTheme="minorHAnsi" w:cstheme="minorBidi"/>
                      <w:lang w:eastAsia="en-US"/>
                    </w:rPr>
                    <w:t xml:space="preserve"> організація планування роботи сектору та забезпечення виконання покладених на нього завдань та функцій;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 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587498">
                    <w:rPr>
                      <w:rFonts w:eastAsiaTheme="minorHAnsi" w:cstheme="minorBidi"/>
                      <w:lang w:eastAsia="en-US"/>
                    </w:rPr>
                    <w:t xml:space="preserve"> забезпечення організації внутрішніх аудитів, підготовка програм їх проведення, визначення ризикових сфер діяльності та проведення внутрішніх аудитів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  <w:r w:rsidR="00587498">
                    <w:rPr>
                      <w:rFonts w:eastAsiaTheme="minorHAnsi" w:cstheme="minorBidi"/>
                      <w:lang w:eastAsia="en-US"/>
                    </w:rPr>
                    <w:t xml:space="preserve"> документування результатів;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587498">
                    <w:rPr>
                      <w:rFonts w:eastAsiaTheme="minorHAnsi" w:cstheme="minorBidi"/>
                      <w:lang w:eastAsia="en-US"/>
                    </w:rPr>
                    <w:t xml:space="preserve"> проведення оцінки: ефективності функціонування системи внутрішнього контролю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  <w:r w:rsidR="00587498">
                    <w:rPr>
                      <w:rFonts w:eastAsiaTheme="minorHAnsi" w:cstheme="minorBidi"/>
                      <w:lang w:eastAsia="en-US"/>
                    </w:rPr>
                    <w:t xml:space="preserve"> ступеня виконання і досягнення цілей, визначених у стратегічних та операційних планах; ефективності планування і виконання бюджетних програм та результатів їх виконання, управління бюджетними коштами; якості надання адміністративних послуг та виконання контрольно-наглядових функцій, завдань, визначеними актами законодавства; використання та збереження активів; управління комунальним майном; правильності ведення бухгалтерського обліку та достовірності фінансової і бюджетної звітності підконтрольних суб’єктів; надійності, ефективності та результативності інформаційних систем і технологій; ризиків, які негативно впливають на виконання функцій і завдань;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587498">
                    <w:rPr>
                      <w:rFonts w:eastAsiaTheme="minorHAnsi" w:cstheme="minorBidi"/>
                      <w:lang w:eastAsia="en-US"/>
                    </w:rPr>
                    <w:t xml:space="preserve"> </w:t>
                  </w:r>
                  <w:r w:rsidR="00636DE3">
                    <w:rPr>
                      <w:rFonts w:eastAsiaTheme="minorHAnsi" w:cstheme="minorBidi"/>
                      <w:lang w:eastAsia="en-US"/>
                    </w:rPr>
                    <w:t>забезпечення подання голові Подільської районної в місті Києві державної адміністрації аудиторських звітів, висновків і рекомендацій для прийняття ним відповідних управлінських рішень;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636DE3">
                    <w:rPr>
                      <w:rFonts w:eastAsiaTheme="minorHAnsi" w:cstheme="minorBidi"/>
                      <w:lang w:eastAsia="en-US"/>
                    </w:rPr>
                    <w:t xml:space="preserve"> забезпечення підготовки та своєчасного подання звіту про результати діяльності сектору або зведеного звіту про результати діяльності підрозділів внутрішнього аудиту в підконтрольних суб’єктах (за наявності) відповідно до вимог Порядку та Стандартів внутрішнього аудиту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C52BD3">
                    <w:rPr>
                      <w:rFonts w:eastAsiaTheme="minorHAnsi" w:cstheme="minorBidi"/>
                      <w:lang w:eastAsia="en-US"/>
                    </w:rPr>
                    <w:t xml:space="preserve"> </w:t>
                  </w:r>
                  <w:r w:rsidR="00636DE3">
                    <w:rPr>
                      <w:rFonts w:eastAsiaTheme="minorHAnsi" w:cstheme="minorBidi"/>
                      <w:lang w:eastAsia="en-US"/>
                    </w:rPr>
                    <w:t>здійснення проведення моніторингу виконання (врахування) рекомендацій за результатами здійснення внутрішнього аудиту</w:t>
                  </w:r>
                  <w:r w:rsidR="00C52BD3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636DE3">
                    <w:rPr>
                      <w:rFonts w:eastAsiaTheme="minorHAnsi" w:cstheme="minorBidi"/>
                      <w:lang w:eastAsia="en-US"/>
                    </w:rPr>
                    <w:t xml:space="preserve"> забезпечення складення та виконання програми забезпечення та підвищення якості внутрішнього аудиту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636DE3">
                    <w:rPr>
                      <w:rFonts w:eastAsiaTheme="minorHAnsi" w:cstheme="minorBidi"/>
                      <w:lang w:eastAsia="en-US"/>
                    </w:rPr>
                    <w:t xml:space="preserve"> розгляд звернень, запитів на публічну інформацію у межах повноважень сектору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lastRenderedPageBreak/>
                    <w:t>-</w:t>
                  </w:r>
                  <w:r w:rsidR="00636DE3">
                    <w:rPr>
                      <w:rFonts w:eastAsiaTheme="minorHAnsi" w:cstheme="minorBidi"/>
                      <w:lang w:eastAsia="en-US"/>
                    </w:rPr>
                    <w:t xml:space="preserve"> внесення пропозицій щодо розгляду на нарадах та засіданнях колегії райдержадміністрації питань, що належать до компетенції сектору, та розробляє проекти відповідних рішень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636DE3">
                    <w:rPr>
                      <w:rFonts w:eastAsiaTheme="minorHAnsi" w:cstheme="minorBidi"/>
                      <w:lang w:eastAsia="en-US"/>
                    </w:rPr>
                    <w:t xml:space="preserve"> інформу</w:t>
                  </w:r>
                  <w:r w:rsidR="00DB65E3">
                    <w:rPr>
                      <w:rFonts w:eastAsiaTheme="minorHAnsi" w:cstheme="minorBidi"/>
                      <w:lang w:eastAsia="en-US"/>
                    </w:rPr>
                    <w:t>вання</w:t>
                  </w:r>
                  <w:r w:rsidR="00636DE3">
                    <w:rPr>
                      <w:rFonts w:eastAsiaTheme="minorHAnsi" w:cstheme="minorBidi"/>
                      <w:lang w:eastAsia="en-US"/>
                    </w:rPr>
                    <w:t xml:space="preserve"> голов</w:t>
                  </w:r>
                  <w:r w:rsidR="00DB65E3">
                    <w:rPr>
                      <w:rFonts w:eastAsiaTheme="minorHAnsi" w:cstheme="minorBidi"/>
                      <w:lang w:eastAsia="en-US"/>
                    </w:rPr>
                    <w:t>и</w:t>
                  </w:r>
                  <w:r w:rsidR="00636DE3">
                    <w:rPr>
                      <w:rFonts w:eastAsiaTheme="minorHAnsi" w:cstheme="minorBidi"/>
                      <w:lang w:eastAsia="en-US"/>
                    </w:rPr>
                    <w:t xml:space="preserve"> райдержадміністрації про ознаки шахрайства, корупційних діян</w:t>
                  </w:r>
                  <w:r w:rsidR="005A078C">
                    <w:rPr>
                      <w:rFonts w:eastAsiaTheme="minorHAnsi" w:cstheme="minorBidi"/>
                      <w:lang w:eastAsia="en-US"/>
                    </w:rPr>
                    <w:t xml:space="preserve">ь або нецільового використання </w:t>
                  </w:r>
                  <w:r w:rsidR="00636DE3">
                    <w:rPr>
                      <w:rFonts w:eastAsiaTheme="minorHAnsi" w:cstheme="minorBidi"/>
                      <w:lang w:eastAsia="en-US"/>
                    </w:rPr>
                    <w:t>бюджетних</w:t>
                  </w:r>
                  <w:r w:rsidR="00AD6321" w:rsidRPr="00AD6321">
                    <w:rPr>
                      <w:rFonts w:eastAsiaTheme="minorHAnsi" w:cstheme="minorBidi"/>
                      <w:lang w:eastAsia="en-US"/>
                    </w:rPr>
                    <w:t xml:space="preserve"> коштів, марнотратства, зловживання службовим становищем та інших порушень фінансово-бюджетної дисципліни, які </w:t>
                  </w:r>
                  <w:r w:rsidR="00AD6321">
                    <w:rPr>
                      <w:rFonts w:eastAsiaTheme="minorHAnsi" w:cstheme="minorBidi"/>
                      <w:lang w:eastAsia="en-US"/>
                    </w:rPr>
                    <w:t>призвели до втрат чи збитків, з наданням рекомендацій щодо вжиття необхідних заходів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A44E59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DB65E3">
                    <w:rPr>
                      <w:rFonts w:eastAsiaTheme="minorHAnsi" w:cstheme="minorBidi"/>
                      <w:lang w:eastAsia="en-US"/>
                    </w:rPr>
                    <w:t xml:space="preserve"> представляє інтереси сектору у взаємовідносинах з іншими структурними підрозділами райдержадміністрації, структурними підрозділами виконавчого органу Київської міської ради (Київської міської державної адміністрації), органами виконавчої влади та місцевого самоврядування, підприємствами, установами та організаціями</w:t>
                  </w:r>
                  <w:r w:rsidRPr="00A44E59">
                    <w:rPr>
                      <w:rFonts w:eastAsiaTheme="minorHAnsi" w:cstheme="minorBidi"/>
                      <w:lang w:eastAsia="en-US"/>
                    </w:rPr>
                    <w:t>;</w:t>
                  </w:r>
                </w:p>
                <w:p w:rsidR="00535941" w:rsidRPr="00A44E59" w:rsidRDefault="00535941" w:rsidP="00815C9B">
                  <w:pPr>
                    <w:pStyle w:val="a9"/>
                    <w:spacing w:before="0" w:beforeAutospacing="0" w:after="0" w:afterAutospacing="0"/>
                    <w:jc w:val="both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-</w:t>
                  </w:r>
                  <w:r w:rsidR="00DB65E3">
                    <w:rPr>
                      <w:rFonts w:eastAsiaTheme="minorHAnsi" w:cstheme="minorBidi"/>
                      <w:lang w:eastAsia="en-US"/>
                    </w:rPr>
                    <w:t xml:space="preserve"> надання методичної допомоги з питань, що відносяться до компетенції сектору</w:t>
                  </w:r>
                  <w:r w:rsidR="00441364" w:rsidRPr="00A44E59">
                    <w:rPr>
                      <w:rFonts w:eastAsiaTheme="minorHAnsi" w:cstheme="minorBidi"/>
                      <w:lang w:eastAsia="en-US"/>
                    </w:rPr>
                    <w:t>.</w:t>
                  </w:r>
                </w:p>
              </w:tc>
            </w:tr>
            <w:tr w:rsidR="00441364" w:rsidRPr="00A44E59" w:rsidTr="00DF6F7F">
              <w:tc>
                <w:tcPr>
                  <w:tcW w:w="3256" w:type="dxa"/>
                  <w:gridSpan w:val="2"/>
                </w:tcPr>
                <w:p w:rsidR="00441364" w:rsidRPr="00A44E59" w:rsidRDefault="00441364" w:rsidP="000968C7">
                  <w:pPr>
                    <w:pStyle w:val="rvps14"/>
                    <w:spacing w:before="150" w:beforeAutospacing="0" w:after="150" w:afterAutospacing="0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441364" w:rsidRPr="00A44E59" w:rsidRDefault="00F64AD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відповідно до Закону України «Про державну службу» та постанови Кабінету Міністрів України від 18.01.2017 №15 «</w:t>
                  </w:r>
                  <w:r w:rsidR="00EA17BC"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итання оплати праці працівників державних органів» </w:t>
                  </w:r>
                </w:p>
              </w:tc>
            </w:tr>
            <w:tr w:rsidR="00441364" w:rsidRPr="00A44E59" w:rsidTr="00DF6F7F">
              <w:tc>
                <w:tcPr>
                  <w:tcW w:w="3256" w:type="dxa"/>
                  <w:gridSpan w:val="2"/>
                </w:tcPr>
                <w:p w:rsidR="00441364" w:rsidRPr="00A44E59" w:rsidRDefault="00441364" w:rsidP="00815832">
                  <w:pPr>
                    <w:pStyle w:val="rvps14"/>
                    <w:spacing w:before="150" w:beforeAutospacing="0" w:after="150" w:afterAutospacing="0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6378" w:type="dxa"/>
                  <w:gridSpan w:val="2"/>
                </w:tcPr>
                <w:p w:rsidR="00441364" w:rsidRPr="00A44E59" w:rsidRDefault="00441364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Безстроково.                                                                                    </w:t>
                  </w:r>
                </w:p>
              </w:tc>
            </w:tr>
            <w:tr w:rsidR="00535941" w:rsidRPr="00A44E59" w:rsidTr="00DF6F7F">
              <w:tc>
                <w:tcPr>
                  <w:tcW w:w="3256" w:type="dxa"/>
                  <w:gridSpan w:val="2"/>
                </w:tcPr>
                <w:p w:rsidR="00535941" w:rsidRPr="00A44E59" w:rsidRDefault="00535941" w:rsidP="00A44E59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Перелік </w:t>
                  </w:r>
                  <w:r w:rsid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інформації, необхідної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для участі в конкурсі, та строк ї</w:t>
                  </w:r>
                  <w:r w:rsid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ї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Особа, яка бажає взяти участь у конкурсі, подає Комісії або конкурсній комісії через Єдиний портал вакансій державної служби НАДС таку інформацію: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заяву про участь у конкурсі із зазначенням основних мотивів щодо зайняття посади за формою згідно з додатком 2;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резюме за формою згідно з додатком 2</w:t>
                  </w:r>
                  <w:r w:rsidR="00ED2B2F" w:rsidRPr="0070778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uk-UA"/>
                    </w:rPr>
                    <w:t>1</w:t>
                  </w: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 в якому обов’язково зазначається така інформація: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прізвище, ім’я, по батькові кандидата;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реквізити документа, що посвідчує особу та підтверджує громадянство України;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підтвердження наявності відповідного ступеня вищої освіти;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підтвердження рівня вільного володіння державною мовою;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відомості про стаж роботи, стаж державної служби (за наявності), досвід роботи на відповідних посадах;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заява, в якій особа повідомляє, що до неї                                   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</w:t>
                  </w: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подання не вимагається.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 електронні документи, що подаються для участі у конкурсі, накладається кваліфікований електронний підпис кандидата.</w:t>
                  </w:r>
                </w:p>
                <w:p w:rsidR="00EA17BC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EA17BC" w:rsidRPr="0011574B" w:rsidRDefault="001661C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Документи подаю</w:t>
                  </w:r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ться до 18 год 00 хв </w:t>
                  </w:r>
                  <w:r w:rsidR="000A3DB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13</w:t>
                  </w:r>
                  <w:r w:rsidR="00EA17B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0A3DB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лютого</w:t>
                  </w:r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2020 року, за </w:t>
                  </w:r>
                  <w:proofErr w:type="spellStart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адресою</w:t>
                  </w:r>
                  <w:proofErr w:type="spellEnd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: м. Київ, </w:t>
                  </w:r>
                  <w:r w:rsidR="000968C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Контрактова площа, 2</w:t>
                  </w:r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spellStart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каб</w:t>
                  </w:r>
                  <w:proofErr w:type="spellEnd"/>
                  <w:r w:rsidR="00EA17BC"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 2</w:t>
                  </w:r>
                  <w:r w:rsidR="000968C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  <w:p w:rsidR="00535941" w:rsidRPr="00A44E59" w:rsidRDefault="00535941" w:rsidP="00A44E59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A2113" w:rsidRPr="00A44E59" w:rsidTr="008F2966">
              <w:tc>
                <w:tcPr>
                  <w:tcW w:w="3256" w:type="dxa"/>
                  <w:gridSpan w:val="2"/>
                </w:tcPr>
                <w:p w:rsidR="001A2113" w:rsidRPr="00A44E59" w:rsidRDefault="001A2113" w:rsidP="00A44E59">
                  <w:pPr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Додаткові (необов’язкові) документи</w:t>
                  </w:r>
                </w:p>
              </w:tc>
              <w:tc>
                <w:tcPr>
                  <w:tcW w:w="6378" w:type="dxa"/>
                  <w:gridSpan w:val="2"/>
                  <w:vAlign w:val="center"/>
                </w:tcPr>
                <w:p w:rsidR="00A44E59" w:rsidRPr="00A44E59" w:rsidRDefault="00A44E59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Заява щодо забезпечення розумним пристосуванням                   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 березня 2016 року № 246 (в редакції постанови Кабінету Міністрів України від 25.09.2019 № 844).</w:t>
                  </w:r>
                </w:p>
                <w:p w:rsidR="00A44E59" w:rsidRPr="00A44E59" w:rsidRDefault="00A44E59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A44E59" w:rsidRPr="00A44E59" w:rsidRDefault="00A44E59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тощо.</w:t>
                  </w:r>
                </w:p>
                <w:p w:rsidR="001A2113" w:rsidRDefault="00A44E59" w:rsidP="00A44E59">
                  <w:pPr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Особа, яка бажає взяти участь у конкурсі, несе персональну відповідальність за достовірність наданої інформації.</w:t>
                  </w:r>
                </w:p>
                <w:p w:rsidR="00A407F8" w:rsidRPr="00A44E59" w:rsidRDefault="00A407F8" w:rsidP="00A44E59">
                  <w:pPr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A2113" w:rsidRPr="00A44E59" w:rsidTr="00DF6F7F">
              <w:tc>
                <w:tcPr>
                  <w:tcW w:w="3256" w:type="dxa"/>
                  <w:gridSpan w:val="2"/>
                </w:tcPr>
                <w:p w:rsidR="001A2113" w:rsidRPr="00A44E59" w:rsidRDefault="001A2113" w:rsidP="00A44E59">
                  <w:pPr>
                    <w:pStyle w:val="rvps14"/>
                    <w:spacing w:before="150" w:beforeAutospacing="0" w:after="150" w:afterAutospacing="0"/>
                    <w:jc w:val="both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 xml:space="preserve">Місце, час і дата початку проведення </w:t>
                  </w:r>
                  <w:r w:rsidR="00A44E59">
                    <w:rPr>
                      <w:rFonts w:eastAsiaTheme="minorHAnsi" w:cstheme="minorBidi"/>
                      <w:lang w:eastAsia="en-US"/>
                    </w:rPr>
                    <w:t>оцінювання кандидатів</w:t>
                  </w:r>
                </w:p>
              </w:tc>
              <w:tc>
                <w:tcPr>
                  <w:tcW w:w="6378" w:type="dxa"/>
                  <w:gridSpan w:val="2"/>
                </w:tcPr>
                <w:p w:rsidR="00EA17BC" w:rsidRDefault="00183AF2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м. Київ,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Контрактова площа, 2,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 9</w:t>
                  </w:r>
                </w:p>
                <w:p w:rsidR="00183AF2" w:rsidRPr="0011574B" w:rsidRDefault="00183AF2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 10 год 00 хв 1</w:t>
                  </w:r>
                  <w:r w:rsidR="00214B0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лютого 2020 року</w:t>
                  </w:r>
                </w:p>
                <w:p w:rsidR="00EA17BC" w:rsidRPr="0011574B" w:rsidRDefault="00EA17BC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1574B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      </w:r>
                </w:p>
                <w:p w:rsidR="001A2113" w:rsidRPr="00A44E59" w:rsidRDefault="001A211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A2113" w:rsidRPr="00A44E59" w:rsidTr="00DF6F7F">
              <w:tc>
                <w:tcPr>
                  <w:tcW w:w="3256" w:type="dxa"/>
                  <w:gridSpan w:val="2"/>
                </w:tcPr>
                <w:p w:rsidR="001A2113" w:rsidRPr="00A44E59" w:rsidRDefault="001A2113" w:rsidP="00A44E59">
                  <w:pPr>
                    <w:pStyle w:val="rvps14"/>
                    <w:spacing w:before="150" w:beforeAutospacing="0" w:after="150" w:afterAutospacing="0"/>
                    <w:jc w:val="both"/>
                    <w:textAlignment w:val="baseline"/>
                    <w:rPr>
                      <w:rFonts w:eastAsiaTheme="minorHAnsi" w:cstheme="minorBidi"/>
                      <w:lang w:eastAsia="en-US"/>
                    </w:rPr>
                  </w:pPr>
                  <w:r w:rsidRPr="00A44E59">
                    <w:rPr>
                      <w:rFonts w:eastAsiaTheme="minorHAnsi" w:cstheme="minorBidi"/>
                      <w:lang w:eastAsia="en-US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1A2113" w:rsidRPr="00A44E59" w:rsidRDefault="001A2113" w:rsidP="00A44E59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Прядко Олена Юріївна,</w:t>
                  </w:r>
                </w:p>
                <w:p w:rsidR="001A2113" w:rsidRPr="00A44E59" w:rsidRDefault="001A2113" w:rsidP="00A44E59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контактний телефон: (044) 425 44 67</w:t>
                  </w:r>
                </w:p>
                <w:p w:rsidR="001A2113" w:rsidRPr="001661C3" w:rsidRDefault="001A211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1661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адреса електронної пошти:</w:t>
                  </w:r>
                </w:p>
                <w:p w:rsidR="001A2113" w:rsidRPr="00A44E59" w:rsidRDefault="00214B00" w:rsidP="00CA69AD">
                  <w:pPr>
                    <w:ind w:left="57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hyperlink r:id="rId6" w:history="1">
                    <w:r w:rsidR="001A2113" w:rsidRPr="001661C3"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vup_podilrda@kmda.gov.ua</w:t>
                    </w:r>
                  </w:hyperlink>
                </w:p>
                <w:p w:rsidR="001A2113" w:rsidRPr="00A44E59" w:rsidRDefault="001A2113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35941" w:rsidRPr="00A44E59" w:rsidTr="00DF6F7F">
              <w:tc>
                <w:tcPr>
                  <w:tcW w:w="9634" w:type="dxa"/>
                  <w:gridSpan w:val="4"/>
                </w:tcPr>
                <w:p w:rsidR="00535941" w:rsidRPr="007D10DD" w:rsidRDefault="00535941" w:rsidP="00183AF2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sz w:val="10"/>
                      <w:szCs w:val="10"/>
                      <w:lang w:val="uk-UA"/>
                    </w:rPr>
                  </w:pPr>
                </w:p>
                <w:p w:rsidR="00535941" w:rsidRPr="00183AF2" w:rsidRDefault="00535941" w:rsidP="00183AF2">
                  <w:pPr>
                    <w:ind w:left="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Кваліфікаційні вимоги</w:t>
                  </w:r>
                </w:p>
                <w:p w:rsidR="00535941" w:rsidRPr="00A44E59" w:rsidRDefault="00535941" w:rsidP="007D10D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421052" w:rsidRPr="00A44E59" w:rsidTr="00805ABD">
              <w:tc>
                <w:tcPr>
                  <w:tcW w:w="846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  <w:vAlign w:val="center"/>
                </w:tcPr>
                <w:p w:rsidR="00421052" w:rsidRPr="00421052" w:rsidRDefault="00421052" w:rsidP="00214B0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0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Вища освіта за освітнім ступенем не нижче магістра</w:t>
                  </w:r>
                  <w:r w:rsidR="007D10D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bookmarkStart w:id="2" w:name="_GoBack"/>
                  <w:bookmarkEnd w:id="2"/>
                </w:p>
              </w:tc>
            </w:tr>
            <w:tr w:rsidR="00421052" w:rsidRPr="00A44E59" w:rsidTr="00805ABD">
              <w:tc>
                <w:tcPr>
                  <w:tcW w:w="846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421052" w:rsidRPr="00A44E59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  <w:vAlign w:val="bottom"/>
                </w:tcPr>
                <w:p w:rsidR="00421052" w:rsidRDefault="00421052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05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      </w:r>
                </w:p>
                <w:p w:rsidR="00A407F8" w:rsidRPr="00421052" w:rsidRDefault="00A407F8" w:rsidP="0042105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35941" w:rsidRPr="00A44E59" w:rsidTr="00DF6F7F">
              <w:tc>
                <w:tcPr>
                  <w:tcW w:w="846" w:type="dxa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державною мовою</w:t>
                  </w:r>
                </w:p>
                <w:p w:rsidR="0059721E" w:rsidRPr="00A44E59" w:rsidRDefault="0059721E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535941" w:rsidRPr="00A44E59" w:rsidRDefault="00535941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Вільне володіння державною мовою</w:t>
                  </w:r>
                </w:p>
              </w:tc>
            </w:tr>
            <w:tr w:rsidR="00703F7A" w:rsidRPr="00A44E59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59721E" w:rsidRDefault="00703F7A" w:rsidP="00A44E59">
                  <w:pPr>
                    <w:spacing w:before="100" w:beforeAutospacing="1" w:after="100" w:afterAutospacing="1"/>
                    <w:ind w:firstLine="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іноземною мовою</w:t>
                  </w:r>
                </w:p>
                <w:p w:rsidR="00A407F8" w:rsidRPr="00A407F8" w:rsidRDefault="00A407F8" w:rsidP="00A44E59">
                  <w:pPr>
                    <w:spacing w:before="100" w:beforeAutospacing="1" w:after="100" w:afterAutospacing="1"/>
                    <w:ind w:firstLine="5"/>
                    <w:jc w:val="both"/>
                    <w:rPr>
                      <w:rFonts w:ascii="Times New Roman" w:hAnsi="Times New Roman"/>
                      <w:sz w:val="4"/>
                      <w:szCs w:val="4"/>
                      <w:lang w:val="uk-UA"/>
                    </w:rPr>
                  </w:pPr>
                </w:p>
              </w:tc>
              <w:tc>
                <w:tcPr>
                  <w:tcW w:w="6378" w:type="dxa"/>
                  <w:gridSpan w:val="2"/>
                </w:tcPr>
                <w:p w:rsidR="00703F7A" w:rsidRPr="00A44E59" w:rsidRDefault="0046474C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 потребує</w:t>
                  </w:r>
                </w:p>
              </w:tc>
            </w:tr>
            <w:tr w:rsidR="00703F7A" w:rsidRPr="00A44E59" w:rsidTr="00DF6F7F">
              <w:tc>
                <w:tcPr>
                  <w:tcW w:w="9634" w:type="dxa"/>
                  <w:gridSpan w:val="4"/>
                </w:tcPr>
                <w:p w:rsidR="00703F7A" w:rsidRPr="008F55E9" w:rsidRDefault="00703F7A" w:rsidP="00A44E59">
                  <w:pPr>
                    <w:jc w:val="both"/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</w:pPr>
                </w:p>
                <w:p w:rsidR="00703F7A" w:rsidRPr="00183AF2" w:rsidRDefault="00703F7A" w:rsidP="00183AF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Вимоги до компетентності</w:t>
                  </w:r>
                </w:p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03F7A" w:rsidRPr="00A44E59" w:rsidTr="008F55E9">
              <w:tc>
                <w:tcPr>
                  <w:tcW w:w="846" w:type="dxa"/>
                  <w:tcBorders>
                    <w:right w:val="nil"/>
                  </w:tcBorders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nil"/>
                  </w:tcBorders>
                </w:tcPr>
                <w:p w:rsidR="00703F7A" w:rsidRPr="008F55E9" w:rsidRDefault="00703F7A" w:rsidP="00A44E5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F55E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703F7A" w:rsidRPr="008F55E9" w:rsidRDefault="00703F7A" w:rsidP="00A44E5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F55E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Компоненти вимоги</w:t>
                  </w:r>
                </w:p>
              </w:tc>
            </w:tr>
            <w:tr w:rsidR="00703F7A" w:rsidRPr="00214B00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Уміння працювати з комп’ютером</w:t>
                  </w:r>
                </w:p>
              </w:tc>
              <w:tc>
                <w:tcPr>
                  <w:tcW w:w="6237" w:type="dxa"/>
                </w:tcPr>
                <w:p w:rsidR="00703F7A" w:rsidRPr="00A44E59" w:rsidRDefault="00972C99" w:rsidP="008F55E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знання програм пакету Microsoft Office: Word, Excel, PowerPoint ( володіння навичками роботи з текстовими редакторами, табличним редактором, використання графічних об’єктів в електронних документах);                                                                            - вміння використовувати комп’ютерну техніку та програмне забезпечення, використовувати офісну техніку</w:t>
                  </w:r>
                  <w:r w:rsidR="008F55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</w:t>
                  </w:r>
                  <w:r w:rsidR="008F55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    </w:t>
                  </w:r>
                </w:p>
              </w:tc>
            </w:tr>
            <w:tr w:rsidR="00703F7A" w:rsidRPr="00214B00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Ділові якості</w:t>
                  </w:r>
                </w:p>
              </w:tc>
              <w:tc>
                <w:tcPr>
                  <w:tcW w:w="6237" w:type="dxa"/>
                </w:tcPr>
                <w:p w:rsidR="00703F7A" w:rsidRPr="008F4077" w:rsidRDefault="008F4077" w:rsidP="00A86FD6">
                  <w:pPr>
                    <w:pStyle w:val="a4"/>
                    <w:numPr>
                      <w:ilvl w:val="0"/>
                      <w:numId w:val="2"/>
                    </w:numPr>
                    <w:ind w:left="49" w:hanging="16"/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</w:pPr>
                  <w:r w:rsidRPr="008F4077">
                    <w:rPr>
                      <w:sz w:val="24"/>
                      <w:szCs w:val="24"/>
                      <w:lang w:val="uk-UA"/>
                    </w:rPr>
                    <w:t>діалогове спілкування;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- вміння розподіляти р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оботу;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- а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втономність;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- 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адаптивність;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- </w:t>
                  </w:r>
                  <w:proofErr w:type="spellStart"/>
                  <w:r w:rsidRPr="008F4077">
                    <w:rPr>
                      <w:sz w:val="24"/>
                      <w:szCs w:val="24"/>
                      <w:lang w:val="uk-UA"/>
                    </w:rPr>
                    <w:t>стресостійкість</w:t>
                  </w:r>
                  <w:proofErr w:type="spellEnd"/>
                  <w:r w:rsidRPr="008F4077">
                    <w:rPr>
                      <w:sz w:val="24"/>
                      <w:szCs w:val="24"/>
                      <w:lang w:val="uk-UA"/>
                    </w:rPr>
                    <w:t>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- 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оперативність;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- 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вміння визначати пріоритети;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- 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вміння працювати в команді;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- 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вміння ставити конкретні завдання для себе, персоналу,  структурного підрозділу в цілому;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       - </w:t>
                  </w:r>
                  <w:r w:rsidRPr="008F4077">
                    <w:rPr>
                      <w:sz w:val="24"/>
                      <w:szCs w:val="24"/>
                      <w:lang w:val="uk-UA"/>
                    </w:rPr>
                    <w:t>вміння ефективної комунікації та публічних виступів;</w:t>
                  </w:r>
                  <w:r>
                    <w:rPr>
                      <w:sz w:val="24"/>
                      <w:szCs w:val="24"/>
                      <w:lang w:val="uk-UA"/>
                    </w:rPr>
                    <w:t xml:space="preserve">                   - </w:t>
                  </w:r>
                  <w:r w:rsidRPr="008F4077">
                    <w:rPr>
                      <w:rFonts w:eastAsiaTheme="minorHAnsi" w:cstheme="minorBidi"/>
                      <w:sz w:val="24"/>
                      <w:szCs w:val="24"/>
                      <w:lang w:val="uk-UA" w:eastAsia="en-US"/>
                    </w:rPr>
                    <w:t>знання та/або розуміння функцій на посаді, на яку претендує кандидат.</w:t>
                  </w:r>
                </w:p>
              </w:tc>
            </w:tr>
            <w:tr w:rsidR="00703F7A" w:rsidRPr="00214B00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Особистісні якості</w:t>
                  </w:r>
                </w:p>
              </w:tc>
              <w:tc>
                <w:tcPr>
                  <w:tcW w:w="6237" w:type="dxa"/>
                </w:tcPr>
                <w:p w:rsidR="00703F7A" w:rsidRPr="00A44E59" w:rsidRDefault="00703F7A" w:rsidP="008F55E9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      </w:r>
                  <w:r w:rsidR="008F55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</w:t>
                  </w:r>
                </w:p>
              </w:tc>
            </w:tr>
            <w:tr w:rsidR="00703F7A" w:rsidRPr="00A44E59" w:rsidTr="00DF6F7F">
              <w:tc>
                <w:tcPr>
                  <w:tcW w:w="9634" w:type="dxa"/>
                  <w:gridSpan w:val="4"/>
                </w:tcPr>
                <w:p w:rsidR="0059721E" w:rsidRPr="008F55E9" w:rsidRDefault="0059721E" w:rsidP="00A44E59">
                  <w:pPr>
                    <w:jc w:val="both"/>
                    <w:rPr>
                      <w:rFonts w:ascii="Times New Roman" w:hAnsi="Times New Roman"/>
                      <w:sz w:val="14"/>
                      <w:szCs w:val="14"/>
                      <w:lang w:val="uk-UA"/>
                    </w:rPr>
                  </w:pPr>
                </w:p>
                <w:p w:rsidR="00703F7A" w:rsidRPr="00183AF2" w:rsidRDefault="00703F7A" w:rsidP="00183AF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183AF2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887328" w:rsidRPr="00A44E59" w:rsidTr="00E3576A">
              <w:tc>
                <w:tcPr>
                  <w:tcW w:w="3397" w:type="dxa"/>
                  <w:gridSpan w:val="3"/>
                </w:tcPr>
                <w:p w:rsidR="00887328" w:rsidRPr="00887328" w:rsidRDefault="00887328" w:rsidP="0088732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87328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887328" w:rsidRPr="00887328" w:rsidRDefault="00887328" w:rsidP="00A44E5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887328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Компоненти вимоги</w:t>
                  </w:r>
                </w:p>
              </w:tc>
            </w:tr>
            <w:tr w:rsidR="00703F7A" w:rsidRPr="00A44E59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Знання законодавства</w:t>
                  </w:r>
                </w:p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703F7A" w:rsidRPr="00A44E59" w:rsidRDefault="00703F7A" w:rsidP="0046474C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Конституція України,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Закони України: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«Про державну службу»,</w:t>
                  </w: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  <w:t>«Про запобігання корупції»</w:t>
                  </w:r>
                </w:p>
              </w:tc>
            </w:tr>
            <w:tr w:rsidR="00703F7A" w:rsidRPr="00B62536" w:rsidTr="00DF6F7F">
              <w:tc>
                <w:tcPr>
                  <w:tcW w:w="846" w:type="dxa"/>
                </w:tcPr>
                <w:p w:rsidR="00703F7A" w:rsidRPr="00A44E59" w:rsidRDefault="00703F7A" w:rsidP="00A44E5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703F7A" w:rsidRPr="00A44E59" w:rsidRDefault="00703F7A" w:rsidP="00A44E59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703F7A" w:rsidRDefault="00B62536" w:rsidP="00EE7985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Бюджетній кодекс;</w:t>
                  </w:r>
                </w:p>
                <w:p w:rsidR="00B62536" w:rsidRDefault="007E66C3" w:rsidP="00EE7985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</w:t>
                  </w:r>
                  <w:r w:rsidR="00B6253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останова Кабінету Міністрів України від 28.09.2011 №1001 «Деякі питання здійснення внутрішнього аудиту та утворення підрозділів внутрішнього аудиту»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  <w:p w:rsidR="007E66C3" w:rsidRDefault="007E66C3" w:rsidP="00EE7985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Накази Міністерства фінансів України:                                         від 04.10.2011 № 1247 «Про затвердження Стандартів внутрішнього аудиту»,</w:t>
                  </w:r>
                </w:p>
                <w:p w:rsidR="007E66C3" w:rsidRDefault="007E66C3" w:rsidP="00EE7985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від 29.09.2011 № 1217 «Про затвердження Кодексу етики працівників підрозділу внутрішнього аудиту.</w:t>
                  </w:r>
                </w:p>
                <w:p w:rsidR="007E66C3" w:rsidRDefault="007E66C3" w:rsidP="00EE7985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:rsidR="007E66C3" w:rsidRPr="00A44E59" w:rsidRDefault="007E66C3" w:rsidP="00EE7985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44E5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ння про структурний підрозділ)</w:t>
                  </w:r>
                </w:p>
              </w:tc>
            </w:tr>
          </w:tbl>
          <w:p w:rsidR="00535941" w:rsidRPr="00A44E59" w:rsidRDefault="00535941" w:rsidP="00A44E5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n196"/>
            <w:bookmarkEnd w:id="3"/>
          </w:p>
        </w:tc>
      </w:tr>
    </w:tbl>
    <w:p w:rsidR="00535941" w:rsidRPr="007F697C" w:rsidRDefault="00535941" w:rsidP="005359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5941" w:rsidRPr="007F697C" w:rsidSect="00A407F8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3261"/>
    <w:multiLevelType w:val="hybridMultilevel"/>
    <w:tmpl w:val="F8DCDAAE"/>
    <w:lvl w:ilvl="0" w:tplc="F146C304">
      <w:start w:val="4"/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6FF72B0F"/>
    <w:multiLevelType w:val="hybridMultilevel"/>
    <w:tmpl w:val="7CA09098"/>
    <w:lvl w:ilvl="0" w:tplc="2E86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1677"/>
    <w:rsid w:val="000224E5"/>
    <w:rsid w:val="00041646"/>
    <w:rsid w:val="00063D3F"/>
    <w:rsid w:val="000968C7"/>
    <w:rsid w:val="000A3DBC"/>
    <w:rsid w:val="000B06ED"/>
    <w:rsid w:val="000B0F7A"/>
    <w:rsid w:val="000B32F1"/>
    <w:rsid w:val="0016482B"/>
    <w:rsid w:val="001661C3"/>
    <w:rsid w:val="00174D9B"/>
    <w:rsid w:val="00183AF2"/>
    <w:rsid w:val="00197EBD"/>
    <w:rsid w:val="001A2113"/>
    <w:rsid w:val="001A3A17"/>
    <w:rsid w:val="001B20F8"/>
    <w:rsid w:val="001D0736"/>
    <w:rsid w:val="002130E0"/>
    <w:rsid w:val="00214B00"/>
    <w:rsid w:val="00234F1A"/>
    <w:rsid w:val="002C7146"/>
    <w:rsid w:val="002D5B85"/>
    <w:rsid w:val="002D77F2"/>
    <w:rsid w:val="002E0550"/>
    <w:rsid w:val="00304818"/>
    <w:rsid w:val="003075ED"/>
    <w:rsid w:val="00325B47"/>
    <w:rsid w:val="0033552B"/>
    <w:rsid w:val="003401B6"/>
    <w:rsid w:val="00340890"/>
    <w:rsid w:val="003A04BD"/>
    <w:rsid w:val="003A1677"/>
    <w:rsid w:val="003F2FEC"/>
    <w:rsid w:val="003F6090"/>
    <w:rsid w:val="00421052"/>
    <w:rsid w:val="00426518"/>
    <w:rsid w:val="00430AA3"/>
    <w:rsid w:val="00441364"/>
    <w:rsid w:val="00451A8C"/>
    <w:rsid w:val="0046474C"/>
    <w:rsid w:val="004805DA"/>
    <w:rsid w:val="004D4A69"/>
    <w:rsid w:val="00526FBE"/>
    <w:rsid w:val="00534170"/>
    <w:rsid w:val="00535941"/>
    <w:rsid w:val="00587498"/>
    <w:rsid w:val="0059177B"/>
    <w:rsid w:val="0059721E"/>
    <w:rsid w:val="005A078C"/>
    <w:rsid w:val="005B164E"/>
    <w:rsid w:val="005D04F5"/>
    <w:rsid w:val="005E33B7"/>
    <w:rsid w:val="005F7DEF"/>
    <w:rsid w:val="00636DE3"/>
    <w:rsid w:val="00664844"/>
    <w:rsid w:val="006672B8"/>
    <w:rsid w:val="00684446"/>
    <w:rsid w:val="006B0FDE"/>
    <w:rsid w:val="006F0A6B"/>
    <w:rsid w:val="00703F7A"/>
    <w:rsid w:val="00753336"/>
    <w:rsid w:val="007A75D2"/>
    <w:rsid w:val="007D10DD"/>
    <w:rsid w:val="007E389E"/>
    <w:rsid w:val="007E66C3"/>
    <w:rsid w:val="007F23D7"/>
    <w:rsid w:val="00815832"/>
    <w:rsid w:val="00815C9B"/>
    <w:rsid w:val="00831BFA"/>
    <w:rsid w:val="00866AF5"/>
    <w:rsid w:val="00871B06"/>
    <w:rsid w:val="00887058"/>
    <w:rsid w:val="00887328"/>
    <w:rsid w:val="008874F5"/>
    <w:rsid w:val="0089192D"/>
    <w:rsid w:val="008B60F3"/>
    <w:rsid w:val="008F4077"/>
    <w:rsid w:val="008F55E9"/>
    <w:rsid w:val="008F73A4"/>
    <w:rsid w:val="00972C99"/>
    <w:rsid w:val="00A407F8"/>
    <w:rsid w:val="00A42694"/>
    <w:rsid w:val="00A44E59"/>
    <w:rsid w:val="00A46F52"/>
    <w:rsid w:val="00A47708"/>
    <w:rsid w:val="00A75D52"/>
    <w:rsid w:val="00A86FD6"/>
    <w:rsid w:val="00AD6321"/>
    <w:rsid w:val="00B242C4"/>
    <w:rsid w:val="00B34480"/>
    <w:rsid w:val="00B53B0A"/>
    <w:rsid w:val="00B62536"/>
    <w:rsid w:val="00B6340D"/>
    <w:rsid w:val="00B63B38"/>
    <w:rsid w:val="00B7264B"/>
    <w:rsid w:val="00B94237"/>
    <w:rsid w:val="00B94DCF"/>
    <w:rsid w:val="00B96CA7"/>
    <w:rsid w:val="00BB0CA2"/>
    <w:rsid w:val="00BE7712"/>
    <w:rsid w:val="00C049EA"/>
    <w:rsid w:val="00C32EFD"/>
    <w:rsid w:val="00C51D5F"/>
    <w:rsid w:val="00C52BD3"/>
    <w:rsid w:val="00C67FAB"/>
    <w:rsid w:val="00C84D7A"/>
    <w:rsid w:val="00CA69AD"/>
    <w:rsid w:val="00CB18CA"/>
    <w:rsid w:val="00CF385C"/>
    <w:rsid w:val="00D2741C"/>
    <w:rsid w:val="00D52EAA"/>
    <w:rsid w:val="00D604ED"/>
    <w:rsid w:val="00D71213"/>
    <w:rsid w:val="00D9685F"/>
    <w:rsid w:val="00DA4FA8"/>
    <w:rsid w:val="00DB1583"/>
    <w:rsid w:val="00DB3924"/>
    <w:rsid w:val="00DB65E3"/>
    <w:rsid w:val="00DC5019"/>
    <w:rsid w:val="00DD577B"/>
    <w:rsid w:val="00DF04C3"/>
    <w:rsid w:val="00E277EB"/>
    <w:rsid w:val="00E41A37"/>
    <w:rsid w:val="00E47F4D"/>
    <w:rsid w:val="00EA17BC"/>
    <w:rsid w:val="00EB2827"/>
    <w:rsid w:val="00EC6941"/>
    <w:rsid w:val="00ED2B2F"/>
    <w:rsid w:val="00EE7985"/>
    <w:rsid w:val="00F64AD1"/>
    <w:rsid w:val="00F979F6"/>
    <w:rsid w:val="00FB7D26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4ED0"/>
  <w15:docId w15:val="{FD9A001A-BCA0-4CC8-98D9-6372CBB4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B0F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0B0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B0F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8">
    <w:name w:val="Назва Знак"/>
    <w:basedOn w:val="a0"/>
    <w:link w:val="a7"/>
    <w:rsid w:val="000B0F7A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9">
    <w:name w:val="Normal (Web)"/>
    <w:basedOn w:val="a"/>
    <w:unhideWhenUsed/>
    <w:rsid w:val="0059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ubtle Emphasis"/>
    <w:basedOn w:val="a0"/>
    <w:uiPriority w:val="19"/>
    <w:qFormat/>
    <w:rsid w:val="008874F5"/>
    <w:rPr>
      <w:i/>
      <w:iCs/>
      <w:color w:val="808080" w:themeColor="text1" w:themeTint="7F"/>
    </w:rPr>
  </w:style>
  <w:style w:type="paragraph" w:customStyle="1" w:styleId="rvps14">
    <w:name w:val="rvps14"/>
    <w:basedOn w:val="a"/>
    <w:rsid w:val="005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535941"/>
    <w:rPr>
      <w:color w:val="0000FF" w:themeColor="hyperlink"/>
      <w:u w:val="single"/>
    </w:rPr>
  </w:style>
  <w:style w:type="character" w:styleId="ac">
    <w:name w:val="Strong"/>
    <w:qFormat/>
    <w:rsid w:val="008F40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F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F0A6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2B241-1DFF-4783-81CA-CEFCABD3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Прядко Олена Юріївна</cp:lastModifiedBy>
  <cp:revision>107</cp:revision>
  <cp:lastPrinted>2020-01-21T07:40:00Z</cp:lastPrinted>
  <dcterms:created xsi:type="dcterms:W3CDTF">2018-09-10T09:24:00Z</dcterms:created>
  <dcterms:modified xsi:type="dcterms:W3CDTF">2020-01-21T12:20:00Z</dcterms:modified>
</cp:coreProperties>
</file>