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578" w:rsidRDefault="00844578" w:rsidP="00B16800">
      <w:pPr>
        <w:jc w:val="center"/>
        <w:rPr>
          <w:b/>
          <w:sz w:val="32"/>
          <w:szCs w:val="32"/>
          <w:lang w:val="ru-RU" w:eastAsia="ru-RU"/>
        </w:rPr>
      </w:pPr>
    </w:p>
    <w:p w:rsidR="00844578" w:rsidRDefault="00C45FDA" w:rsidP="00933AE8">
      <w:pPr>
        <w:pStyle w:val="1"/>
        <w:spacing w:before="0" w:beforeAutospacing="0" w:after="0" w:afterAutospacing="0"/>
        <w:jc w:val="center"/>
        <w:rPr>
          <w:sz w:val="32"/>
          <w:szCs w:val="32"/>
          <w:lang w:val="ru-RU"/>
        </w:rPr>
      </w:pPr>
      <w:r>
        <w:rPr>
          <w:sz w:val="32"/>
          <w:szCs w:val="32"/>
        </w:rPr>
        <w:t>Пенсіонери старше 80 років</w:t>
      </w:r>
      <w:bookmarkStart w:id="0" w:name="_GoBack"/>
      <w:bookmarkEnd w:id="0"/>
      <w:r w:rsidR="00844578" w:rsidRPr="00933AE8">
        <w:rPr>
          <w:sz w:val="32"/>
          <w:szCs w:val="32"/>
        </w:rPr>
        <w:t xml:space="preserve"> отримують щомісячну компенсацію до пенсії</w:t>
      </w:r>
    </w:p>
    <w:p w:rsidR="00844578" w:rsidRPr="00933AE8" w:rsidRDefault="00844578" w:rsidP="00933AE8">
      <w:pPr>
        <w:pStyle w:val="1"/>
        <w:spacing w:before="0" w:beforeAutospacing="0" w:after="0" w:afterAutospacing="0"/>
        <w:jc w:val="center"/>
        <w:rPr>
          <w:sz w:val="32"/>
          <w:szCs w:val="32"/>
          <w:lang w:val="ru-RU"/>
        </w:rPr>
      </w:pPr>
    </w:p>
    <w:p w:rsidR="00844578" w:rsidRPr="00A87E69" w:rsidRDefault="00844578" w:rsidP="00933AE8">
      <w:pPr>
        <w:pStyle w:val="a4"/>
        <w:spacing w:before="0" w:beforeAutospacing="0" w:after="0" w:afterAutospacing="0"/>
        <w:ind w:firstLine="708"/>
        <w:jc w:val="both"/>
        <w:rPr>
          <w:sz w:val="28"/>
          <w:szCs w:val="28"/>
        </w:rPr>
      </w:pPr>
      <w:r w:rsidRPr="00A87E69">
        <w:rPr>
          <w:sz w:val="28"/>
          <w:szCs w:val="28"/>
        </w:rPr>
        <w:t>Пенсійний фонд України розпочав виплату компенсації до пенсії за квітень пенсіонерам старше 80</w:t>
      </w:r>
      <w:r w:rsidRPr="00A87E69">
        <w:rPr>
          <w:sz w:val="28"/>
          <w:szCs w:val="28"/>
          <w:lang w:val="ru-RU"/>
        </w:rPr>
        <w:t> </w:t>
      </w:r>
      <w:r w:rsidRPr="00A87E69">
        <w:rPr>
          <w:sz w:val="28"/>
          <w:szCs w:val="28"/>
        </w:rPr>
        <w:t>років. </w:t>
      </w:r>
    </w:p>
    <w:p w:rsidR="00844578" w:rsidRPr="00A87E69" w:rsidRDefault="00844578" w:rsidP="00933AE8">
      <w:pPr>
        <w:pStyle w:val="a4"/>
        <w:spacing w:before="0" w:beforeAutospacing="0" w:after="0" w:afterAutospacing="0"/>
        <w:ind w:firstLine="708"/>
        <w:jc w:val="both"/>
        <w:rPr>
          <w:sz w:val="28"/>
          <w:szCs w:val="28"/>
        </w:rPr>
      </w:pPr>
      <w:r w:rsidRPr="00A87E69">
        <w:rPr>
          <w:sz w:val="28"/>
          <w:szCs w:val="28"/>
        </w:rPr>
        <w:t>На виконання постанови Кабінету Міністрів України від 01.04.2020 №251 “Деякі питання підвищення пенсійних виплат та надання соціальної підтримки окремим категоріям населення у 2020 році” з 1 квітня 2020 року пенсіонерам, які досягли віку 80 років і старше, до пенсій встановлено щомісячну компенсаційну виплату у розмірі до 500 гривень. Компенсаційну виплату отримуватимуть пенсіонери, у яких пенсія не перевищує 9205 гривень. Водночас, після встановлення такої виплати пенсія не може бути більше зазначеного розміру. </w:t>
      </w:r>
    </w:p>
    <w:p w:rsidR="00844578" w:rsidRPr="00A87E69" w:rsidRDefault="00844578" w:rsidP="00933AE8">
      <w:pPr>
        <w:pStyle w:val="a4"/>
        <w:spacing w:before="0" w:beforeAutospacing="0" w:after="0" w:afterAutospacing="0"/>
        <w:ind w:firstLine="708"/>
        <w:jc w:val="both"/>
        <w:rPr>
          <w:sz w:val="28"/>
          <w:szCs w:val="28"/>
        </w:rPr>
      </w:pPr>
      <w:r w:rsidRPr="00A87E69">
        <w:rPr>
          <w:sz w:val="28"/>
          <w:szCs w:val="28"/>
        </w:rPr>
        <w:t>Крім того, для громадян старше 80 років, які отримують пенсію, призначену відповідно до Закону України “Про загальнообов’язкове державне пенсійне страхування” та мають страховий стаж не менше 25 років чоловіки та 20 років жінки, мінімальна пенсійна виплата не може бути меншою, ніж 2600 гривень. </w:t>
      </w:r>
    </w:p>
    <w:p w:rsidR="00844578" w:rsidRPr="00A87E69" w:rsidRDefault="00844578" w:rsidP="00933AE8">
      <w:pPr>
        <w:pStyle w:val="a4"/>
        <w:spacing w:before="0" w:beforeAutospacing="0" w:after="0" w:afterAutospacing="0"/>
        <w:ind w:firstLine="708"/>
        <w:jc w:val="both"/>
        <w:rPr>
          <w:sz w:val="28"/>
          <w:szCs w:val="28"/>
        </w:rPr>
      </w:pPr>
      <w:r w:rsidRPr="00385728">
        <w:rPr>
          <w:sz w:val="28"/>
          <w:szCs w:val="28"/>
        </w:rPr>
        <w:t xml:space="preserve">Головним управлінням </w:t>
      </w:r>
      <w:r>
        <w:rPr>
          <w:sz w:val="28"/>
          <w:szCs w:val="28"/>
        </w:rPr>
        <w:t>Пенсійн</w:t>
      </w:r>
      <w:r w:rsidRPr="00385728">
        <w:rPr>
          <w:sz w:val="28"/>
          <w:szCs w:val="28"/>
        </w:rPr>
        <w:t>ого</w:t>
      </w:r>
      <w:r>
        <w:rPr>
          <w:sz w:val="28"/>
          <w:szCs w:val="28"/>
        </w:rPr>
        <w:t xml:space="preserve"> фонд</w:t>
      </w:r>
      <w:r w:rsidRPr="00385728">
        <w:rPr>
          <w:sz w:val="28"/>
          <w:szCs w:val="28"/>
        </w:rPr>
        <w:t>у України в м. Києві</w:t>
      </w:r>
      <w:r w:rsidRPr="00A87E69">
        <w:rPr>
          <w:sz w:val="28"/>
          <w:szCs w:val="28"/>
        </w:rPr>
        <w:t xml:space="preserve"> проведено відповідні перерахунки для </w:t>
      </w:r>
      <w:r w:rsidRPr="00385728">
        <w:rPr>
          <w:sz w:val="28"/>
          <w:szCs w:val="28"/>
        </w:rPr>
        <w:t>91589</w:t>
      </w:r>
      <w:r w:rsidRPr="00A87E69">
        <w:rPr>
          <w:sz w:val="28"/>
          <w:szCs w:val="28"/>
        </w:rPr>
        <w:t xml:space="preserve"> пенсіонерів, які досягли віку 80 років, виготовлено виплатні відомості, які передано банкам та відділенням АТ “Укрпошта”.</w:t>
      </w:r>
    </w:p>
    <w:p w:rsidR="00844578" w:rsidRPr="00A87E69" w:rsidRDefault="00844578" w:rsidP="002B0586">
      <w:pPr>
        <w:pStyle w:val="a4"/>
        <w:spacing w:before="0" w:beforeAutospacing="0" w:after="0" w:afterAutospacing="0"/>
        <w:ind w:firstLine="708"/>
        <w:jc w:val="both"/>
        <w:rPr>
          <w:sz w:val="28"/>
          <w:szCs w:val="28"/>
        </w:rPr>
      </w:pPr>
      <w:r w:rsidRPr="00A87E69">
        <w:rPr>
          <w:sz w:val="28"/>
          <w:szCs w:val="28"/>
        </w:rPr>
        <w:t xml:space="preserve">Виплата компенсації за квітень розпочата </w:t>
      </w:r>
      <w:r>
        <w:rPr>
          <w:sz w:val="28"/>
          <w:szCs w:val="28"/>
          <w:lang w:val="ru-RU"/>
        </w:rPr>
        <w:t xml:space="preserve">7 </w:t>
      </w:r>
      <w:proofErr w:type="spellStart"/>
      <w:r>
        <w:rPr>
          <w:sz w:val="28"/>
          <w:szCs w:val="28"/>
          <w:lang w:val="ru-RU"/>
        </w:rPr>
        <w:t>квітня</w:t>
      </w:r>
      <w:proofErr w:type="spellEnd"/>
      <w:r w:rsidRPr="00A87E69">
        <w:rPr>
          <w:sz w:val="28"/>
          <w:szCs w:val="28"/>
        </w:rPr>
        <w:t xml:space="preserve"> тим пенсіонерам, у кого дата виплати по 7 число включно. Інші пенсіонери старше 80 років отримають додаткові кошти у визначену їм дату виплати разом з пенсією за квітень. </w:t>
      </w:r>
    </w:p>
    <w:p w:rsidR="00844578" w:rsidRPr="00A87E69" w:rsidRDefault="00844578" w:rsidP="002B0586">
      <w:pPr>
        <w:pStyle w:val="a4"/>
        <w:spacing w:before="0" w:beforeAutospacing="0" w:after="0" w:afterAutospacing="0"/>
        <w:ind w:firstLine="708"/>
        <w:jc w:val="both"/>
        <w:rPr>
          <w:sz w:val="28"/>
          <w:szCs w:val="28"/>
        </w:rPr>
      </w:pPr>
      <w:r w:rsidRPr="00A87E69">
        <w:rPr>
          <w:sz w:val="28"/>
          <w:szCs w:val="28"/>
        </w:rPr>
        <w:t>Відповідна щомісячна компенсаційна виплата буде встановлюватись й іншим пенсіонерам після досягнення ними віку 80 років. </w:t>
      </w:r>
    </w:p>
    <w:p w:rsidR="00844578" w:rsidRDefault="00844578" w:rsidP="002B0586">
      <w:pPr>
        <w:pStyle w:val="a4"/>
        <w:spacing w:before="0" w:beforeAutospacing="0" w:after="0" w:afterAutospacing="0"/>
        <w:ind w:firstLine="708"/>
        <w:jc w:val="both"/>
        <w:rPr>
          <w:sz w:val="28"/>
          <w:szCs w:val="28"/>
          <w:lang w:val="ru-RU"/>
        </w:rPr>
      </w:pPr>
      <w:r w:rsidRPr="00A87E69">
        <w:rPr>
          <w:sz w:val="28"/>
          <w:szCs w:val="28"/>
        </w:rPr>
        <w:t>Нагадуємо, що пенсії надійдуть одержувачам на рахунки в уповноважених банках або будуть доставлені листоношами АТ “Укрпошта” додому.</w:t>
      </w:r>
    </w:p>
    <w:p w:rsidR="00844578" w:rsidRPr="00A87E69" w:rsidRDefault="00844578" w:rsidP="002B0586">
      <w:pPr>
        <w:pStyle w:val="a4"/>
        <w:spacing w:before="0" w:beforeAutospacing="0" w:after="0" w:afterAutospacing="0"/>
        <w:jc w:val="both"/>
        <w:rPr>
          <w:sz w:val="28"/>
          <w:szCs w:val="28"/>
          <w:lang w:val="ru-RU"/>
        </w:rPr>
      </w:pPr>
    </w:p>
    <w:p w:rsidR="00844578" w:rsidRPr="00141EC1" w:rsidRDefault="00844578" w:rsidP="002F23F0">
      <w:pPr>
        <w:jc w:val="both"/>
        <w:rPr>
          <w:sz w:val="28"/>
          <w:szCs w:val="28"/>
        </w:rPr>
      </w:pPr>
    </w:p>
    <w:p w:rsidR="00844578" w:rsidRPr="00C76F7A" w:rsidRDefault="00844578"/>
    <w:sectPr w:rsidR="00844578" w:rsidRPr="00C76F7A" w:rsidSect="0084457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4F43"/>
    <w:rsid w:val="00007610"/>
    <w:rsid w:val="00036091"/>
    <w:rsid w:val="00036BAD"/>
    <w:rsid w:val="00040479"/>
    <w:rsid w:val="00040BEB"/>
    <w:rsid w:val="00055341"/>
    <w:rsid w:val="000639B6"/>
    <w:rsid w:val="000C1261"/>
    <w:rsid w:val="00114CB3"/>
    <w:rsid w:val="001242BA"/>
    <w:rsid w:val="00141EC1"/>
    <w:rsid w:val="0016441B"/>
    <w:rsid w:val="002A1842"/>
    <w:rsid w:val="002A4DF7"/>
    <w:rsid w:val="002B0586"/>
    <w:rsid w:val="002C19C9"/>
    <w:rsid w:val="002F23F0"/>
    <w:rsid w:val="003136AD"/>
    <w:rsid w:val="00316936"/>
    <w:rsid w:val="003444A4"/>
    <w:rsid w:val="0035147F"/>
    <w:rsid w:val="00381864"/>
    <w:rsid w:val="00385728"/>
    <w:rsid w:val="0039635E"/>
    <w:rsid w:val="003A0C90"/>
    <w:rsid w:val="003B42AD"/>
    <w:rsid w:val="0042584E"/>
    <w:rsid w:val="004874B6"/>
    <w:rsid w:val="004C4606"/>
    <w:rsid w:val="004C7775"/>
    <w:rsid w:val="004D4299"/>
    <w:rsid w:val="00555EC9"/>
    <w:rsid w:val="00563DD5"/>
    <w:rsid w:val="0057744E"/>
    <w:rsid w:val="00597DA0"/>
    <w:rsid w:val="005A1FAA"/>
    <w:rsid w:val="00612C53"/>
    <w:rsid w:val="00630C4B"/>
    <w:rsid w:val="00646948"/>
    <w:rsid w:val="0068275B"/>
    <w:rsid w:val="00705F06"/>
    <w:rsid w:val="0073555E"/>
    <w:rsid w:val="007516EC"/>
    <w:rsid w:val="00773022"/>
    <w:rsid w:val="00774AFB"/>
    <w:rsid w:val="00785808"/>
    <w:rsid w:val="00832462"/>
    <w:rsid w:val="00844578"/>
    <w:rsid w:val="00852A74"/>
    <w:rsid w:val="008B7DAD"/>
    <w:rsid w:val="008C0F3A"/>
    <w:rsid w:val="00922675"/>
    <w:rsid w:val="00925A45"/>
    <w:rsid w:val="00933AE8"/>
    <w:rsid w:val="0096751F"/>
    <w:rsid w:val="009D1E4A"/>
    <w:rsid w:val="00A03FDB"/>
    <w:rsid w:val="00A30E0F"/>
    <w:rsid w:val="00A33A80"/>
    <w:rsid w:val="00A546D1"/>
    <w:rsid w:val="00A72090"/>
    <w:rsid w:val="00A77F28"/>
    <w:rsid w:val="00A87E69"/>
    <w:rsid w:val="00AA43E5"/>
    <w:rsid w:val="00AB5C5E"/>
    <w:rsid w:val="00AD100A"/>
    <w:rsid w:val="00B16800"/>
    <w:rsid w:val="00B21FB9"/>
    <w:rsid w:val="00B676E4"/>
    <w:rsid w:val="00BB1B15"/>
    <w:rsid w:val="00BD2ACF"/>
    <w:rsid w:val="00C04F43"/>
    <w:rsid w:val="00C31CEC"/>
    <w:rsid w:val="00C42EDA"/>
    <w:rsid w:val="00C45FDA"/>
    <w:rsid w:val="00C76F7A"/>
    <w:rsid w:val="00C97D3A"/>
    <w:rsid w:val="00CA6720"/>
    <w:rsid w:val="00CF59C2"/>
    <w:rsid w:val="00D06860"/>
    <w:rsid w:val="00D21022"/>
    <w:rsid w:val="00D224FD"/>
    <w:rsid w:val="00D410A7"/>
    <w:rsid w:val="00DA530C"/>
    <w:rsid w:val="00DE54D4"/>
    <w:rsid w:val="00E1343C"/>
    <w:rsid w:val="00E543DD"/>
    <w:rsid w:val="00E724CE"/>
    <w:rsid w:val="00EA2D60"/>
    <w:rsid w:val="00F33247"/>
    <w:rsid w:val="00F50C5F"/>
    <w:rsid w:val="00FC74C4"/>
    <w:rsid w:val="00FE1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1B121A1-0C2B-4CFE-80C4-854116E0D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C04F43"/>
    <w:pPr>
      <w:spacing w:before="100" w:beforeAutospacing="1" w:after="100" w:afterAutospacing="1"/>
      <w:outlineLvl w:val="0"/>
    </w:pPr>
    <w:rPr>
      <w:b/>
      <w:bCs/>
      <w:kern w:val="36"/>
      <w:sz w:val="48"/>
      <w:szCs w:val="48"/>
    </w:rPr>
  </w:style>
  <w:style w:type="paragraph" w:styleId="3">
    <w:name w:val="heading 3"/>
    <w:basedOn w:val="a"/>
    <w:next w:val="a"/>
    <w:link w:val="30"/>
    <w:uiPriority w:val="9"/>
    <w:qFormat/>
    <w:rsid w:val="0003609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F7CAF"/>
    <w:rPr>
      <w:rFonts w:ascii="Cambria" w:eastAsia="Times New Roman" w:hAnsi="Cambria" w:cs="Times New Roman"/>
      <w:b/>
      <w:bCs/>
      <w:kern w:val="32"/>
      <w:sz w:val="32"/>
      <w:szCs w:val="32"/>
      <w:lang w:val="uk-UA" w:eastAsia="uk-UA"/>
    </w:rPr>
  </w:style>
  <w:style w:type="character" w:customStyle="1" w:styleId="30">
    <w:name w:val="Заголовок 3 Знак"/>
    <w:link w:val="3"/>
    <w:uiPriority w:val="9"/>
    <w:locked/>
    <w:rsid w:val="00036091"/>
    <w:rPr>
      <w:rFonts w:ascii="Arial" w:hAnsi="Arial" w:cs="Arial"/>
      <w:b/>
      <w:bCs/>
      <w:sz w:val="26"/>
      <w:szCs w:val="26"/>
      <w:lang w:val="uk-UA" w:eastAsia="uk-UA"/>
    </w:rPr>
  </w:style>
  <w:style w:type="character" w:customStyle="1" w:styleId="datepost">
    <w:name w:val="date_post"/>
    <w:rsid w:val="00C04F43"/>
    <w:rPr>
      <w:rFonts w:cs="Times New Roman"/>
    </w:rPr>
  </w:style>
  <w:style w:type="character" w:styleId="a3">
    <w:name w:val="Hyperlink"/>
    <w:uiPriority w:val="99"/>
    <w:rsid w:val="00C04F43"/>
    <w:rPr>
      <w:rFonts w:cs="Times New Roman"/>
      <w:color w:val="0000FF"/>
      <w:u w:val="single"/>
    </w:rPr>
  </w:style>
  <w:style w:type="paragraph" w:customStyle="1" w:styleId="p1">
    <w:name w:val="p1"/>
    <w:basedOn w:val="a"/>
    <w:rsid w:val="00C04F43"/>
    <w:pPr>
      <w:spacing w:before="100" w:beforeAutospacing="1" w:after="100" w:afterAutospacing="1"/>
    </w:pPr>
  </w:style>
  <w:style w:type="character" w:customStyle="1" w:styleId="s1">
    <w:name w:val="s1"/>
    <w:rsid w:val="00C04F43"/>
    <w:rPr>
      <w:rFonts w:cs="Times New Roman"/>
    </w:rPr>
  </w:style>
  <w:style w:type="paragraph" w:styleId="a4">
    <w:name w:val="Normal (Web)"/>
    <w:basedOn w:val="a"/>
    <w:uiPriority w:val="99"/>
    <w:rsid w:val="00C04F43"/>
    <w:pPr>
      <w:spacing w:before="100" w:beforeAutospacing="1" w:after="100" w:afterAutospacing="1"/>
    </w:pPr>
  </w:style>
  <w:style w:type="character" w:customStyle="1" w:styleId="s2">
    <w:name w:val="s2"/>
    <w:rsid w:val="00C04F43"/>
    <w:rPr>
      <w:rFonts w:cs="Times New Roman"/>
    </w:rPr>
  </w:style>
  <w:style w:type="paragraph" w:customStyle="1" w:styleId="11">
    <w:name w:val="Абзац списка1"/>
    <w:basedOn w:val="a"/>
    <w:rsid w:val="00036091"/>
    <w:pPr>
      <w:spacing w:after="200" w:line="276" w:lineRule="auto"/>
      <w:ind w:left="720"/>
      <w:contextualSpacing/>
    </w:pPr>
    <w:rPr>
      <w:rFonts w:ascii="Calibri" w:hAnsi="Calibri"/>
      <w:sz w:val="22"/>
      <w:szCs w:val="22"/>
      <w:lang w:eastAsia="en-US"/>
    </w:rPr>
  </w:style>
  <w:style w:type="paragraph" w:customStyle="1" w:styleId="cs3883b936">
    <w:name w:val="cs3883b936"/>
    <w:basedOn w:val="a"/>
    <w:rsid w:val="004D4299"/>
    <w:pPr>
      <w:spacing w:before="100" w:beforeAutospacing="1" w:after="100" w:afterAutospacing="1"/>
    </w:pPr>
    <w:rPr>
      <w:lang w:val="ru-RU" w:eastAsia="ru-RU"/>
    </w:rPr>
  </w:style>
  <w:style w:type="character" w:customStyle="1" w:styleId="csd2c743de">
    <w:name w:val="csd2c743de"/>
    <w:rsid w:val="004D4299"/>
    <w:rPr>
      <w:rFonts w:cs="Times New Roman"/>
    </w:rPr>
  </w:style>
  <w:style w:type="character" w:customStyle="1" w:styleId="csfbe8e467">
    <w:name w:val="csfbe8e467"/>
    <w:rsid w:val="004D4299"/>
    <w:rPr>
      <w:rFonts w:cs="Times New Roman"/>
    </w:rPr>
  </w:style>
  <w:style w:type="character" w:customStyle="1" w:styleId="csfd8cb4f8">
    <w:name w:val="csfd8cb4f8"/>
    <w:rsid w:val="004D4299"/>
    <w:rPr>
      <w:rFonts w:cs="Times New Roman"/>
    </w:rPr>
  </w:style>
  <w:style w:type="character" w:customStyle="1" w:styleId="cse1169af4">
    <w:name w:val="cse1169af4"/>
    <w:rsid w:val="004D42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629870">
      <w:marLeft w:val="0"/>
      <w:marRight w:val="0"/>
      <w:marTop w:val="0"/>
      <w:marBottom w:val="0"/>
      <w:divBdr>
        <w:top w:val="none" w:sz="0" w:space="0" w:color="auto"/>
        <w:left w:val="none" w:sz="0" w:space="0" w:color="auto"/>
        <w:bottom w:val="none" w:sz="0" w:space="0" w:color="auto"/>
        <w:right w:val="none" w:sz="0" w:space="0" w:color="auto"/>
      </w:divBdr>
      <w:divsChild>
        <w:div w:id="269629872">
          <w:marLeft w:val="0"/>
          <w:marRight w:val="0"/>
          <w:marTop w:val="0"/>
          <w:marBottom w:val="0"/>
          <w:divBdr>
            <w:top w:val="none" w:sz="0" w:space="0" w:color="auto"/>
            <w:left w:val="none" w:sz="0" w:space="0" w:color="auto"/>
            <w:bottom w:val="none" w:sz="0" w:space="0" w:color="auto"/>
            <w:right w:val="none" w:sz="0" w:space="0" w:color="auto"/>
          </w:divBdr>
        </w:div>
        <w:div w:id="269629873">
          <w:marLeft w:val="0"/>
          <w:marRight w:val="0"/>
          <w:marTop w:val="0"/>
          <w:marBottom w:val="0"/>
          <w:divBdr>
            <w:top w:val="none" w:sz="0" w:space="0" w:color="auto"/>
            <w:left w:val="none" w:sz="0" w:space="0" w:color="auto"/>
            <w:bottom w:val="none" w:sz="0" w:space="0" w:color="auto"/>
            <w:right w:val="none" w:sz="0" w:space="0" w:color="auto"/>
          </w:divBdr>
        </w:div>
        <w:div w:id="269629874">
          <w:marLeft w:val="0"/>
          <w:marRight w:val="0"/>
          <w:marTop w:val="0"/>
          <w:marBottom w:val="0"/>
          <w:divBdr>
            <w:top w:val="none" w:sz="0" w:space="0" w:color="auto"/>
            <w:left w:val="none" w:sz="0" w:space="0" w:color="auto"/>
            <w:bottom w:val="none" w:sz="0" w:space="0" w:color="auto"/>
            <w:right w:val="none" w:sz="0" w:space="0" w:color="auto"/>
          </w:divBdr>
        </w:div>
      </w:divsChild>
    </w:div>
    <w:div w:id="269629871">
      <w:marLeft w:val="0"/>
      <w:marRight w:val="0"/>
      <w:marTop w:val="0"/>
      <w:marBottom w:val="0"/>
      <w:divBdr>
        <w:top w:val="none" w:sz="0" w:space="0" w:color="auto"/>
        <w:left w:val="none" w:sz="0" w:space="0" w:color="auto"/>
        <w:bottom w:val="none" w:sz="0" w:space="0" w:color="auto"/>
        <w:right w:val="none" w:sz="0" w:space="0" w:color="auto"/>
      </w:divBdr>
      <w:divsChild>
        <w:div w:id="269629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1077</Words>
  <Characters>615</Characters>
  <Application>Microsoft Office Word</Application>
  <DocSecurity>0</DocSecurity>
  <Lines>5</Lines>
  <Paragraphs>3</Paragraphs>
  <ScaleCrop>false</ScaleCrop>
  <Company>Hewlett-Packard Company</Company>
  <LinksUpToDate>false</LinksUpToDate>
  <CharactersWithSpaces>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Фінансування квітневих пенсій триває</dc:title>
  <dc:subject/>
  <dc:creator>user</dc:creator>
  <cp:keywords/>
  <dc:description/>
  <cp:lastModifiedBy>Шіошвілі Світлана Володимирівна</cp:lastModifiedBy>
  <cp:revision>9</cp:revision>
  <cp:lastPrinted>2020-04-13T10:48:00Z</cp:lastPrinted>
  <dcterms:created xsi:type="dcterms:W3CDTF">2020-04-13T09:35:00Z</dcterms:created>
  <dcterms:modified xsi:type="dcterms:W3CDTF">2020-04-22T13:32:00Z</dcterms:modified>
</cp:coreProperties>
</file>