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CF" w:rsidRPr="00447E39" w:rsidRDefault="006C60CF" w:rsidP="00985CC5">
      <w:pPr>
        <w:spacing w:after="0"/>
        <w:ind w:left="5664" w:firstLine="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E39">
        <w:rPr>
          <w:rFonts w:ascii="Times New Roman" w:hAnsi="Times New Roman" w:cs="Times New Roman"/>
          <w:sz w:val="24"/>
          <w:szCs w:val="24"/>
          <w:lang w:eastAsia="ru-RU"/>
        </w:rPr>
        <w:t>ЗАТВЕРДЖЕНО</w:t>
      </w:r>
    </w:p>
    <w:p w:rsidR="006C60CF" w:rsidRDefault="00871B5D" w:rsidP="00985CC5">
      <w:pPr>
        <w:spacing w:after="0"/>
        <w:ind w:left="5670" w:firstLine="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D36CA0">
        <w:rPr>
          <w:rFonts w:ascii="Times New Roman" w:hAnsi="Times New Roman" w:cs="Times New Roman"/>
          <w:sz w:val="24"/>
          <w:szCs w:val="24"/>
          <w:lang w:eastAsia="ru-RU"/>
        </w:rPr>
        <w:t>аказ</w:t>
      </w:r>
      <w:r w:rsidR="008446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686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D162F1">
        <w:rPr>
          <w:rFonts w:ascii="Times New Roman" w:hAnsi="Times New Roman" w:cs="Times New Roman"/>
          <w:sz w:val="24"/>
          <w:szCs w:val="24"/>
          <w:lang w:eastAsia="ru-RU"/>
        </w:rPr>
        <w:t xml:space="preserve">правління </w:t>
      </w:r>
      <w:r w:rsidR="005B686B">
        <w:rPr>
          <w:rFonts w:ascii="Times New Roman" w:hAnsi="Times New Roman" w:cs="Times New Roman"/>
          <w:sz w:val="24"/>
          <w:szCs w:val="24"/>
          <w:lang w:eastAsia="ru-RU"/>
        </w:rPr>
        <w:t xml:space="preserve">соціального захисту населення </w:t>
      </w:r>
      <w:r w:rsidR="00844623">
        <w:rPr>
          <w:rFonts w:ascii="Times New Roman" w:hAnsi="Times New Roman" w:cs="Times New Roman"/>
          <w:sz w:val="24"/>
          <w:szCs w:val="24"/>
          <w:lang w:eastAsia="ru-RU"/>
        </w:rPr>
        <w:t>Подільської</w:t>
      </w:r>
      <w:r w:rsidR="006C60CF" w:rsidRPr="00447E39">
        <w:rPr>
          <w:rFonts w:ascii="Times New Roman" w:hAnsi="Times New Roman" w:cs="Times New Roman"/>
          <w:sz w:val="24"/>
          <w:szCs w:val="24"/>
          <w:lang w:eastAsia="ru-RU"/>
        </w:rPr>
        <w:t xml:space="preserve"> районної в місті Києві державної </w:t>
      </w:r>
      <w:r w:rsidR="006C60C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C60CF" w:rsidRPr="00447E39">
        <w:rPr>
          <w:rFonts w:ascii="Times New Roman" w:hAnsi="Times New Roman" w:cs="Times New Roman"/>
          <w:sz w:val="24"/>
          <w:szCs w:val="24"/>
          <w:lang w:eastAsia="ru-RU"/>
        </w:rPr>
        <w:t>дміністрації</w:t>
      </w:r>
    </w:p>
    <w:p w:rsidR="006C60CF" w:rsidRDefault="005737D1" w:rsidP="00985CC5">
      <w:pPr>
        <w:shd w:val="clear" w:color="auto" w:fill="FFFFFF"/>
        <w:spacing w:after="0" w:line="240" w:lineRule="auto"/>
        <w:ind w:left="5664" w:right="450" w:firstLine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737D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71B5D" w:rsidRPr="005737D1">
        <w:rPr>
          <w:rFonts w:ascii="Times New Roman" w:eastAsia="Times New Roman" w:hAnsi="Times New Roman" w:cs="Times New Roman"/>
          <w:sz w:val="24"/>
          <w:szCs w:val="24"/>
        </w:rPr>
        <w:t>ід 12</w:t>
      </w:r>
      <w:r>
        <w:rPr>
          <w:rFonts w:ascii="Times New Roman" w:eastAsia="Times New Roman" w:hAnsi="Times New Roman" w:cs="Times New Roman"/>
          <w:sz w:val="24"/>
          <w:szCs w:val="24"/>
        </w:rPr>
        <w:t>.02.2021</w:t>
      </w:r>
      <w:r w:rsidR="002E01A1" w:rsidRPr="005A4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5DE" w:rsidRPr="005A4016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205DE" w:rsidRPr="00573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3205DE" w:rsidRPr="00573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5DE" w:rsidRPr="003205D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r w:rsidR="002E01A1" w:rsidRPr="000945F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FFFFFF" w:themeFill="background1"/>
        </w:rPr>
        <w:t>.</w:t>
      </w:r>
    </w:p>
    <w:p w:rsidR="002E01A1" w:rsidRDefault="002E01A1" w:rsidP="006C60CF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60CF" w:rsidRPr="004C36EC" w:rsidRDefault="006C60CF" w:rsidP="006C60CF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ОГОЛОШЕННЯ </w:t>
      </w:r>
    </w:p>
    <w:p w:rsidR="006C60CF" w:rsidRPr="004C36EC" w:rsidRDefault="006C60CF" w:rsidP="006C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 на період дії карантину</w:t>
      </w:r>
    </w:p>
    <w:p w:rsidR="006C60CF" w:rsidRDefault="006C60CF" w:rsidP="006C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91"/>
        <w:gridCol w:w="1725"/>
        <w:gridCol w:w="7753"/>
      </w:tblGrid>
      <w:tr w:rsidR="006C60CF" w:rsidRPr="00371E90" w:rsidTr="00844623">
        <w:trPr>
          <w:trHeight w:val="987"/>
        </w:trPr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85CC5" w:rsidRDefault="002A1361" w:rsidP="005B686B">
            <w:pPr>
              <w:spacing w:after="0" w:line="240" w:lineRule="auto"/>
              <w:ind w:right="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C60CF" w:rsidRPr="002A1361" w:rsidRDefault="002A1361" w:rsidP="00994E15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="004004BD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оловн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ий</w:t>
            </w:r>
            <w:r w:rsidR="004004BD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776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004BD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спеціаліст </w:t>
            </w:r>
            <w:r w:rsidR="00994E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відділу адресних </w:t>
            </w:r>
            <w:proofErr w:type="spellStart"/>
            <w:r w:rsidR="00994E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допомог</w:t>
            </w:r>
            <w:proofErr w:type="spellEnd"/>
            <w:r w:rsidR="00994E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субсидій</w:t>
            </w:r>
            <w:r w:rsidR="00871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5B68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44623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94E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</w:t>
            </w:r>
            <w:r w:rsidR="006C60CF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категорі</w:t>
            </w:r>
            <w:r w:rsidR="00994E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6C60CF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5410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6C60CF" w:rsidRPr="002A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6C60CF" w:rsidRPr="00371E90" w:rsidTr="00844623">
        <w:trPr>
          <w:trHeight w:val="266"/>
        </w:trPr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766"/>
            <w:bookmarkEnd w:id="0"/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Посадові обов’язки 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94E15" w:rsidRPr="00A4246D" w:rsidRDefault="007A71EC" w:rsidP="00994E15">
            <w:pPr>
              <w:pStyle w:val="rvps14"/>
              <w:spacing w:before="0" w:beforeAutospacing="0" w:after="0" w:afterAutospacing="0"/>
              <w:ind w:left="97" w:right="143"/>
              <w:jc w:val="both"/>
              <w:textAlignment w:val="baseline"/>
              <w:rPr>
                <w:rFonts w:eastAsia="Calibri"/>
                <w:lang w:val="uk-UA"/>
              </w:rPr>
            </w:pPr>
            <w:r w:rsidRPr="00994E15">
              <w:rPr>
                <w:rFonts w:eastAsia="Calibri"/>
                <w:sz w:val="22"/>
                <w:szCs w:val="22"/>
                <w:lang w:val="uk-UA"/>
              </w:rPr>
              <w:t xml:space="preserve">1. </w:t>
            </w:r>
            <w:r w:rsidR="00994E15">
              <w:rPr>
                <w:rFonts w:eastAsia="Calibri"/>
                <w:lang w:val="uk-UA"/>
              </w:rPr>
              <w:t>П</w:t>
            </w:r>
            <w:r w:rsidR="00994E15" w:rsidRPr="00A4246D">
              <w:rPr>
                <w:rFonts w:eastAsia="Calibri"/>
                <w:lang w:val="uk-UA"/>
              </w:rPr>
              <w:t xml:space="preserve">рийом громадян з питань призначення усіх видів державної соціальної допомоги, а саме: </w:t>
            </w:r>
          </w:p>
          <w:p w:rsidR="00994E15" w:rsidRPr="00A4246D" w:rsidRDefault="00994E15" w:rsidP="00994E15">
            <w:pPr>
              <w:pStyle w:val="rvps14"/>
              <w:spacing w:before="0" w:beforeAutospacing="0" w:after="0" w:afterAutospacing="0"/>
              <w:ind w:left="97" w:right="143"/>
              <w:jc w:val="both"/>
              <w:textAlignment w:val="baseline"/>
              <w:rPr>
                <w:rFonts w:eastAsia="Calibri"/>
                <w:lang w:val="uk-UA"/>
              </w:rPr>
            </w:pPr>
            <w:r w:rsidRPr="00A4246D">
              <w:rPr>
                <w:rFonts w:eastAsia="Calibri"/>
                <w:lang w:val="uk-UA"/>
              </w:rPr>
              <w:t>сім’ям з дітьми;</w:t>
            </w:r>
          </w:p>
          <w:p w:rsidR="00994E15" w:rsidRPr="00A4246D" w:rsidRDefault="00994E15" w:rsidP="00994E15">
            <w:pPr>
              <w:pStyle w:val="rvps14"/>
              <w:spacing w:before="0" w:beforeAutospacing="0" w:after="0" w:afterAutospacing="0"/>
              <w:ind w:left="97" w:right="143"/>
              <w:jc w:val="both"/>
              <w:textAlignment w:val="baseline"/>
              <w:rPr>
                <w:rFonts w:eastAsia="Calibri"/>
                <w:lang w:val="uk-UA"/>
              </w:rPr>
            </w:pPr>
            <w:r w:rsidRPr="00A4246D">
              <w:rPr>
                <w:rFonts w:eastAsia="Calibri"/>
                <w:lang w:val="uk-UA"/>
              </w:rPr>
              <w:t>малозабезпеченим сім’ям;</w:t>
            </w:r>
          </w:p>
          <w:p w:rsidR="00994E15" w:rsidRPr="00A4246D" w:rsidRDefault="00994E15" w:rsidP="00994E15">
            <w:pPr>
              <w:pStyle w:val="rvps14"/>
              <w:spacing w:before="0" w:beforeAutospacing="0" w:after="0" w:afterAutospacing="0"/>
              <w:ind w:left="97" w:right="143"/>
              <w:jc w:val="both"/>
              <w:textAlignment w:val="baseline"/>
              <w:rPr>
                <w:rFonts w:eastAsia="Calibri"/>
                <w:lang w:val="uk-UA"/>
              </w:rPr>
            </w:pPr>
            <w:r w:rsidRPr="00A4246D">
              <w:rPr>
                <w:rFonts w:eastAsia="Calibri"/>
                <w:lang w:val="uk-UA"/>
              </w:rPr>
              <w:t>інвалідам з дитинства та дітям-інвалідам, особам, які не мають права на пенсію та інвалідам;</w:t>
            </w:r>
          </w:p>
          <w:p w:rsidR="00994E15" w:rsidRPr="00A4246D" w:rsidRDefault="00994E15" w:rsidP="00994E15">
            <w:pPr>
              <w:pStyle w:val="rvps14"/>
              <w:spacing w:before="0" w:beforeAutospacing="0" w:after="0" w:afterAutospacing="0"/>
              <w:ind w:left="97" w:right="143"/>
              <w:jc w:val="both"/>
              <w:textAlignment w:val="baseline"/>
              <w:rPr>
                <w:rFonts w:eastAsia="Calibri"/>
                <w:lang w:val="uk-UA"/>
              </w:rPr>
            </w:pPr>
            <w:r w:rsidRPr="00A4246D">
              <w:rPr>
                <w:rFonts w:eastAsia="Calibri"/>
                <w:lang w:val="uk-UA"/>
              </w:rPr>
              <w:t>тимчасової державної допомоги дітям, батьки яких ухиляються від сплати аліментів, не мають можливості утримувати дитину або місце проживання їх не відоме;</w:t>
            </w:r>
          </w:p>
          <w:p w:rsidR="00994E15" w:rsidRPr="00A4246D" w:rsidRDefault="00994E15" w:rsidP="00994E15">
            <w:pPr>
              <w:pStyle w:val="rvps14"/>
              <w:spacing w:before="0" w:beforeAutospacing="0" w:after="0" w:afterAutospacing="0"/>
              <w:ind w:left="97" w:right="143"/>
              <w:jc w:val="both"/>
              <w:textAlignment w:val="baseline"/>
              <w:rPr>
                <w:rFonts w:eastAsia="Calibri"/>
                <w:lang w:val="uk-UA"/>
              </w:rPr>
            </w:pPr>
            <w:r w:rsidRPr="00A4246D">
              <w:rPr>
                <w:rFonts w:eastAsia="Calibri"/>
                <w:lang w:val="uk-UA"/>
              </w:rPr>
              <w:t>допомога на догляд (щомісячна грошова допомога малозабезпеченій особі, яка проживає разом з інвалідом І  чи ІІ групи внаслідок психічного розладу, який за висновком лікарської комісії медичного закладу потребує постійного стороннього догляду);</w:t>
            </w:r>
          </w:p>
          <w:p w:rsidR="00994E15" w:rsidRPr="00A4246D" w:rsidRDefault="00994E15" w:rsidP="00994E15">
            <w:pPr>
              <w:pStyle w:val="rvps14"/>
              <w:spacing w:before="0" w:beforeAutospacing="0" w:after="0" w:afterAutospacing="0"/>
              <w:ind w:left="97" w:right="143"/>
              <w:jc w:val="both"/>
              <w:textAlignment w:val="baseline"/>
              <w:rPr>
                <w:rFonts w:eastAsia="Calibri"/>
                <w:lang w:val="uk-UA"/>
              </w:rPr>
            </w:pPr>
            <w:r w:rsidRPr="00A4246D">
              <w:rPr>
                <w:rFonts w:eastAsia="Calibri"/>
                <w:lang w:val="uk-UA"/>
              </w:rPr>
              <w:t xml:space="preserve">прийом осіб, яким присвоєно почесне звання «Мати-героїня». </w:t>
            </w:r>
          </w:p>
          <w:p w:rsidR="00994E15" w:rsidRDefault="00994E15" w:rsidP="00994E15">
            <w:pPr>
              <w:pStyle w:val="rvps14"/>
              <w:spacing w:before="0" w:beforeAutospacing="0" w:after="0" w:afterAutospacing="0"/>
              <w:ind w:left="97" w:right="143"/>
              <w:jc w:val="both"/>
              <w:textAlignment w:val="baseline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2. П</w:t>
            </w:r>
            <w:r w:rsidRPr="00653898">
              <w:rPr>
                <w:rFonts w:eastAsia="Calibri"/>
                <w:lang w:val="uk-UA"/>
              </w:rPr>
              <w:t>рийом громадян з</w:t>
            </w:r>
            <w:r>
              <w:rPr>
                <w:rFonts w:eastAsia="Calibri"/>
                <w:lang w:val="uk-UA"/>
              </w:rPr>
              <w:t xml:space="preserve"> </w:t>
            </w:r>
            <w:r w:rsidRPr="00653898">
              <w:rPr>
                <w:rFonts w:eastAsia="Calibri"/>
                <w:lang w:val="uk-UA"/>
              </w:rPr>
              <w:t>питань надання субсидій</w:t>
            </w:r>
            <w:r>
              <w:rPr>
                <w:rFonts w:eastAsia="Calibri"/>
                <w:lang w:val="uk-UA"/>
              </w:rPr>
              <w:t xml:space="preserve"> для відшкодування витрат на оплату житлово-комунальних послуг.</w:t>
            </w:r>
          </w:p>
          <w:p w:rsidR="006C60CF" w:rsidRPr="00994E15" w:rsidRDefault="00994E15" w:rsidP="00994E15">
            <w:pPr>
              <w:pStyle w:val="rvps14"/>
              <w:spacing w:before="0" w:beforeAutospacing="0" w:after="0" w:afterAutospacing="0"/>
              <w:ind w:left="97" w:right="143"/>
              <w:jc w:val="both"/>
              <w:textAlignment w:val="baseline"/>
              <w:rPr>
                <w:rFonts w:eastAsiaTheme="minorHAnsi"/>
                <w:color w:val="000000"/>
                <w:shd w:val="clear" w:color="auto" w:fill="FFFFFF"/>
                <w:lang w:val="uk-UA"/>
              </w:rPr>
            </w:pPr>
            <w:r>
              <w:rPr>
                <w:rFonts w:eastAsia="Calibri"/>
                <w:lang w:val="uk-UA"/>
              </w:rPr>
              <w:t>3. В</w:t>
            </w:r>
            <w:r w:rsidRPr="00A4246D">
              <w:rPr>
                <w:rFonts w:eastAsia="Calibri"/>
                <w:lang w:val="uk-UA"/>
              </w:rPr>
              <w:t>заємодія з організаціями-надавачами житлово-комунальних послуг, проведення роз’яснювальної роботи з питань, що належать до компетенції відділу, проведення інвентаризації особових справ у встановленому законом порядку.</w:t>
            </w:r>
          </w:p>
        </w:tc>
      </w:tr>
      <w:tr w:rsidR="006C60CF" w:rsidRPr="00371E90" w:rsidTr="00844623">
        <w:trPr>
          <w:trHeight w:val="402"/>
        </w:trPr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Умови оплати праці 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71B5D" w:rsidRDefault="006C60CF" w:rsidP="000D130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</w:t>
            </w:r>
            <w:r w:rsidRPr="00371E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осадовий оклад  </w:t>
            </w:r>
            <w:r w:rsidR="00763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5300</w:t>
            </w:r>
            <w:r w:rsidRPr="00371E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грн; </w:t>
            </w:r>
          </w:p>
          <w:p w:rsidR="00871B5D" w:rsidRDefault="00871B5D" w:rsidP="000D130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Надбавка до посадового окладу за ранг відповідно до постанови Кабінету Міністрів України від 18 січня 2017 № 15 «Питання оплати праці працівників державних органів» (із змінами).</w:t>
            </w:r>
          </w:p>
          <w:p w:rsidR="006C60CF" w:rsidRPr="00371E90" w:rsidRDefault="00871B5D" w:rsidP="0057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</w:t>
            </w:r>
            <w:r w:rsidR="006C60CF" w:rsidRPr="00371E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адбавки, доплати, премії та компенсації  відповідно до  </w:t>
            </w:r>
            <w:r w:rsidR="005737D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статті 52 Закону України</w:t>
            </w:r>
            <w:r w:rsidR="006C60CF" w:rsidRPr="00371E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763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</w:t>
            </w:r>
            <w:r w:rsidR="006C60CF" w:rsidRPr="00371E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 державну службу</w:t>
            </w:r>
            <w:r w:rsidR="00763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  <w:r w:rsidR="005737D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</w:tr>
      <w:tr w:rsidR="006C60CF" w:rsidRPr="00371E90" w:rsidTr="00844623">
        <w:trPr>
          <w:trHeight w:val="538"/>
        </w:trPr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Інформація про строковість призначення на посаду 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876046" w:rsidRDefault="006C60CF" w:rsidP="00871B5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046">
              <w:rPr>
                <w:rFonts w:ascii="Times New Roman" w:hAnsi="Times New Roman" w:cs="Times New Roman"/>
                <w:sz w:val="24"/>
                <w:szCs w:val="24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876046">
              <w:rPr>
                <w:rFonts w:ascii="Times New Roman" w:hAnsi="Times New Roman" w:cs="Times New Roman"/>
                <w:sz w:val="24"/>
                <w:szCs w:val="24"/>
              </w:rPr>
              <w:t>коронавірусом</w:t>
            </w:r>
            <w:proofErr w:type="spellEnd"/>
            <w:r w:rsidRPr="00876046">
              <w:rPr>
                <w:rFonts w:ascii="Times New Roman" w:hAnsi="Times New Roman" w:cs="Times New Roman"/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</w:t>
            </w:r>
            <w:r w:rsidR="00871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0CF" w:rsidRPr="00371E90" w:rsidTr="00844623"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Перелік інформації, необхідної для призначення на вакантну посаду, в </w:t>
            </w: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тому числі форма, адресат та строк її подання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hd w:val="clear" w:color="auto" w:fill="FFFFFF"/>
              <w:spacing w:after="0" w:line="240" w:lineRule="auto"/>
              <w:ind w:right="34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Особа, яка виявила бажання взяти участь у доборі з призначення на вакантну посаду, подає</w:t>
            </w:r>
            <w:r w:rsidR="00573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E90">
              <w:rPr>
                <w:rFonts w:ascii="Times New Roman" w:hAnsi="Times New Roman" w:cs="Times New Roman"/>
                <w:sz w:val="24"/>
                <w:szCs w:val="24"/>
              </w:rPr>
              <w:t>через Єдиний портал вакансій державної служби НАДС (</w:t>
            </w:r>
            <w:hyperlink r:id="rId5" w:history="1">
              <w:r w:rsidRPr="00371E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https://career.gov.ua/</w:t>
              </w:r>
            </w:hyperlink>
            <w:r w:rsidRPr="00371E90">
              <w:rPr>
                <w:rFonts w:ascii="Times New Roman" w:hAnsi="Times New Roman" w:cs="Times New Roman"/>
                <w:sz w:val="24"/>
                <w:szCs w:val="24"/>
              </w:rPr>
              <w:t xml:space="preserve"> ) таку інформацію:</w:t>
            </w:r>
          </w:p>
          <w:p w:rsidR="006C60CF" w:rsidRPr="00371E90" w:rsidRDefault="006C60CF" w:rsidP="00C143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E90">
              <w:rPr>
                <w:rFonts w:ascii="Times New Roman" w:hAnsi="Times New Roman"/>
                <w:sz w:val="24"/>
                <w:szCs w:val="24"/>
              </w:rPr>
              <w:t xml:space="preserve">1) заява із зазначенням основних мотивів щодо зайняття посади за </w:t>
            </w:r>
            <w:r w:rsidR="000B2FB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B2FB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встановленою формою </w:t>
            </w:r>
            <w:r w:rsidR="000B2FBD">
              <w:rPr>
                <w:rFonts w:ascii="Times New Roman" w:hAnsi="Times New Roman"/>
                <w:sz w:val="24"/>
                <w:szCs w:val="24"/>
              </w:rPr>
              <w:t>згідно з додатком 1 до Порядку призначення на посади державної служби на період дії карантину,</w:t>
            </w:r>
            <w:r w:rsidR="000B2FB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B2FBD">
              <w:rPr>
                <w:rFonts w:ascii="Times New Roman" w:hAnsi="Times New Roman"/>
                <w:sz w:val="24"/>
                <w:szCs w:val="24"/>
              </w:rPr>
              <w:t xml:space="preserve">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="000B2FBD">
              <w:rPr>
                <w:rFonts w:ascii="Times New Roman" w:hAnsi="Times New Roman"/>
                <w:sz w:val="24"/>
                <w:szCs w:val="24"/>
              </w:rPr>
              <w:t>коронавірусом</w:t>
            </w:r>
            <w:proofErr w:type="spellEnd"/>
            <w:r w:rsidR="000B2FBD">
              <w:rPr>
                <w:rFonts w:ascii="Times New Roman" w:hAnsi="Times New Roman"/>
                <w:sz w:val="24"/>
                <w:szCs w:val="24"/>
              </w:rPr>
              <w:t xml:space="preserve"> SARS-CoV-2, затвердженого постановою Кабінету Міністрів України від 22 квітня 2020 року № 290 (далі – Порядок)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60CF" w:rsidRPr="00371E90" w:rsidRDefault="006C60CF" w:rsidP="00C143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bookmark=id.z337ya"/>
            <w:bookmarkEnd w:id="1"/>
            <w:r w:rsidRPr="00371E90">
              <w:rPr>
                <w:rFonts w:ascii="Times New Roman" w:hAnsi="Times New Roman"/>
                <w:sz w:val="24"/>
                <w:szCs w:val="24"/>
              </w:rPr>
              <w:t>2) резюме за</w:t>
            </w:r>
            <w:r w:rsidR="000B2FBD">
              <w:rPr>
                <w:rFonts w:ascii="Times New Roman" w:hAnsi="Times New Roman"/>
                <w:sz w:val="24"/>
                <w:szCs w:val="24"/>
              </w:rPr>
              <w:t xml:space="preserve"> встановленою 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 xml:space="preserve"> формою згідно з додатком 2</w:t>
            </w:r>
            <w:bookmarkStart w:id="2" w:name="bookmark=id.3j2qqm3"/>
            <w:bookmarkEnd w:id="2"/>
            <w:r w:rsidR="005737D1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 w:rsidR="000B2FBD">
              <w:rPr>
                <w:rFonts w:ascii="Times New Roman" w:hAnsi="Times New Roman"/>
                <w:sz w:val="24"/>
                <w:szCs w:val="24"/>
              </w:rPr>
              <w:t xml:space="preserve"> Порядку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60CF" w:rsidRPr="00371E90" w:rsidRDefault="006C60CF" w:rsidP="00C143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E90">
              <w:rPr>
                <w:rFonts w:ascii="Times New Roman" w:hAnsi="Times New Roman"/>
                <w:sz w:val="24"/>
                <w:szCs w:val="24"/>
              </w:rPr>
              <w:t xml:space="preserve">3) заява в якій повідомляє, що до неї не застосовуються заборони, визначені частиною третьою або четвертою статті 1 Закону України </w:t>
            </w:r>
            <w:r w:rsidR="00763974">
              <w:rPr>
                <w:rFonts w:ascii="Times New Roman" w:hAnsi="Times New Roman"/>
                <w:sz w:val="24"/>
                <w:szCs w:val="24"/>
              </w:rPr>
              <w:t>«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>Про очищення влади</w:t>
            </w:r>
            <w:r w:rsidR="00763974">
              <w:rPr>
                <w:rFonts w:ascii="Times New Roman" w:hAnsi="Times New Roman"/>
                <w:sz w:val="24"/>
                <w:szCs w:val="24"/>
              </w:rPr>
              <w:t>»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6C60CF" w:rsidRPr="00371E90" w:rsidRDefault="006C60CF" w:rsidP="00C143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E90">
              <w:rPr>
                <w:rFonts w:ascii="Times New Roman" w:hAnsi="Times New Roman"/>
                <w:sz w:val="24"/>
                <w:szCs w:val="24"/>
              </w:rPr>
              <w:t>Додатки до заяви не є обов’язковими для подання</w:t>
            </w:r>
            <w:bookmarkStart w:id="3" w:name="bookmark=id.1y810tw"/>
            <w:bookmarkEnd w:id="3"/>
            <w:r w:rsidRPr="00371E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60CF" w:rsidRPr="00371E90" w:rsidRDefault="006C60CF" w:rsidP="00C143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E90">
              <w:rPr>
                <w:rFonts w:ascii="Times New Roman" w:hAnsi="Times New Roman"/>
                <w:sz w:val="24"/>
                <w:szCs w:val="24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371E90"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 w:rsidRPr="00371E90">
              <w:rPr>
                <w:rFonts w:ascii="Times New Roman" w:hAnsi="Times New Roman"/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:rsidR="006C60CF" w:rsidRPr="00371E90" w:rsidRDefault="006C60CF" w:rsidP="00C1435E">
            <w:pPr>
              <w:shd w:val="clear" w:color="auto" w:fill="FFFFFF"/>
              <w:spacing w:after="0" w:line="240" w:lineRule="auto"/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hAnsi="Times New Roman" w:cs="Times New Roman"/>
                <w:sz w:val="24"/>
                <w:szCs w:val="24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6C60CF" w:rsidRPr="00371E90" w:rsidRDefault="006C60CF" w:rsidP="00C1435E">
            <w:pPr>
              <w:shd w:val="clear" w:color="auto" w:fill="FFFFFF"/>
              <w:spacing w:after="0" w:line="240" w:lineRule="auto"/>
              <w:ind w:left="360" w:right="34" w:firstLine="708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CF" w:rsidRPr="00371E90" w:rsidRDefault="006C60CF" w:rsidP="005737D1">
            <w:pPr>
              <w:pStyle w:val="a5"/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E90">
              <w:rPr>
                <w:rFonts w:ascii="Times New Roman" w:hAnsi="Times New Roman"/>
                <w:sz w:val="24"/>
                <w:szCs w:val="24"/>
              </w:rPr>
              <w:t>Інформація приймається до 1</w:t>
            </w:r>
            <w:r w:rsidR="006A6063">
              <w:rPr>
                <w:rFonts w:ascii="Times New Roman" w:hAnsi="Times New Roman"/>
                <w:sz w:val="24"/>
                <w:szCs w:val="24"/>
              </w:rPr>
              <w:t>5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 xml:space="preserve"> годин </w:t>
            </w:r>
            <w:r w:rsidR="00416B4F">
              <w:rPr>
                <w:rFonts w:ascii="Times New Roman" w:hAnsi="Times New Roman"/>
                <w:sz w:val="24"/>
                <w:szCs w:val="24"/>
              </w:rPr>
              <w:t xml:space="preserve">00 хвилин </w:t>
            </w:r>
            <w:bookmarkStart w:id="4" w:name="_GoBack"/>
            <w:bookmarkEnd w:id="4"/>
            <w:r w:rsidR="005737D1">
              <w:rPr>
                <w:rFonts w:ascii="Times New Roman" w:hAnsi="Times New Roman"/>
                <w:sz w:val="24"/>
                <w:szCs w:val="24"/>
              </w:rPr>
              <w:t>19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4DCF">
              <w:rPr>
                <w:rFonts w:ascii="Times New Roman" w:hAnsi="Times New Roman"/>
                <w:sz w:val="24"/>
                <w:szCs w:val="24"/>
              </w:rPr>
              <w:t>л</w:t>
            </w:r>
            <w:r w:rsidR="005737D1">
              <w:rPr>
                <w:rFonts w:ascii="Times New Roman" w:hAnsi="Times New Roman"/>
                <w:sz w:val="24"/>
                <w:szCs w:val="24"/>
              </w:rPr>
              <w:t>ютого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737D1">
              <w:rPr>
                <w:rFonts w:ascii="Times New Roman" w:hAnsi="Times New Roman"/>
                <w:sz w:val="24"/>
                <w:szCs w:val="24"/>
              </w:rPr>
              <w:t>1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  <w:r w:rsidR="005737D1">
              <w:rPr>
                <w:rFonts w:ascii="Times New Roman" w:hAnsi="Times New Roman"/>
                <w:sz w:val="24"/>
                <w:szCs w:val="24"/>
              </w:rPr>
              <w:t xml:space="preserve"> включно.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60CF" w:rsidRPr="00371E90" w:rsidTr="00844623"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Default="006C60CF" w:rsidP="00C1435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E5501" w:rsidRPr="00A44E59" w:rsidRDefault="005B686B" w:rsidP="006E5501">
            <w:pPr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Пилипенко Світлана Григорівна, т: (044) 482 41 90</w:t>
            </w:r>
          </w:p>
          <w:p w:rsidR="006E5501" w:rsidRPr="00100A4F" w:rsidRDefault="006E5501" w:rsidP="00100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1C3">
              <w:rPr>
                <w:rFonts w:ascii="Times New Roman" w:hAnsi="Times New Roman"/>
                <w:sz w:val="24"/>
                <w:szCs w:val="24"/>
              </w:rPr>
              <w:t xml:space="preserve"> адреса електронної пошти:</w:t>
            </w:r>
            <w:r w:rsidR="00100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0A4F" w:rsidRPr="00100A4F">
              <w:rPr>
                <w:rFonts w:ascii="Times New Roman" w:hAnsi="Times New Roman" w:cs="Times New Roman"/>
                <w:szCs w:val="28"/>
                <w:lang w:val="en-US"/>
              </w:rPr>
              <w:t>Pulupenko</w:t>
            </w:r>
            <w:proofErr w:type="spellEnd"/>
            <w:r w:rsidR="00100A4F" w:rsidRPr="00100A4F">
              <w:rPr>
                <w:rFonts w:ascii="Times New Roman" w:hAnsi="Times New Roman" w:cs="Times New Roman"/>
                <w:szCs w:val="28"/>
              </w:rPr>
              <w:t>@</w:t>
            </w:r>
            <w:proofErr w:type="spellStart"/>
            <w:r w:rsidR="00100A4F" w:rsidRPr="00100A4F">
              <w:rPr>
                <w:rFonts w:ascii="Times New Roman" w:hAnsi="Times New Roman" w:cs="Times New Roman"/>
                <w:szCs w:val="28"/>
                <w:lang w:val="en-US"/>
              </w:rPr>
              <w:t>ruszn</w:t>
            </w:r>
            <w:proofErr w:type="spellEnd"/>
            <w:r w:rsidR="00100A4F" w:rsidRPr="00100A4F">
              <w:rPr>
                <w:rFonts w:ascii="Times New Roman" w:hAnsi="Times New Roman" w:cs="Times New Roman"/>
                <w:szCs w:val="28"/>
              </w:rPr>
              <w:t>07</w:t>
            </w:r>
            <w:proofErr w:type="spellStart"/>
            <w:r w:rsidR="00100A4F" w:rsidRPr="00100A4F">
              <w:rPr>
                <w:rFonts w:ascii="Times New Roman" w:hAnsi="Times New Roman" w:cs="Times New Roman"/>
                <w:szCs w:val="28"/>
                <w:lang w:val="en-US"/>
              </w:rPr>
              <w:t>gov</w:t>
            </w:r>
            <w:proofErr w:type="spellEnd"/>
            <w:r w:rsidR="00100A4F" w:rsidRPr="00100A4F">
              <w:rPr>
                <w:rFonts w:ascii="Times New Roman" w:hAnsi="Times New Roman" w:cs="Times New Roman"/>
                <w:szCs w:val="28"/>
              </w:rPr>
              <w:t>.</w:t>
            </w:r>
            <w:proofErr w:type="spellStart"/>
            <w:r w:rsidR="00100A4F" w:rsidRPr="00100A4F">
              <w:rPr>
                <w:rFonts w:ascii="Times New Roman" w:hAnsi="Times New Roman" w:cs="Times New Roman"/>
                <w:szCs w:val="28"/>
                <w:lang w:val="en-US"/>
              </w:rPr>
              <w:t>ua</w:t>
            </w:r>
            <w:proofErr w:type="spellEnd"/>
            <w:r w:rsidR="00100A4F" w:rsidRPr="00100A4F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6C60CF" w:rsidRPr="00371E90" w:rsidTr="00871B5D">
        <w:trPr>
          <w:trHeight w:val="376"/>
        </w:trPr>
        <w:tc>
          <w:tcPr>
            <w:tcW w:w="10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871B5D">
            <w:pPr>
              <w:ind w:left="113" w:right="113"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A4">
              <w:rPr>
                <w:rFonts w:ascii="Times New Roman" w:hAnsi="Times New Roman" w:cs="Times New Roman"/>
                <w:sz w:val="24"/>
                <w:szCs w:val="24"/>
              </w:rPr>
              <w:t xml:space="preserve">Вимоги </w:t>
            </w:r>
          </w:p>
        </w:tc>
      </w:tr>
      <w:tr w:rsidR="006C60CF" w:rsidRPr="00371E90" w:rsidTr="00844623"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CF5FD4" w:rsidRDefault="00100A4F" w:rsidP="00100A4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Ступінь вищої</w:t>
            </w:r>
            <w:r w:rsidR="00CF5FD4" w:rsidRPr="00CF5F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освіти</w:t>
            </w:r>
            <w:r w:rsidR="00CF5FD4" w:rsidRPr="00CF5F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нижче</w:t>
            </w:r>
            <w:r w:rsidRPr="00CF5F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бакалавра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CF5FD4" w:rsidRPr="00CF5F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молодшого бакалавра </w:t>
            </w:r>
          </w:p>
        </w:tc>
      </w:tr>
      <w:tr w:rsidR="006C60CF" w:rsidRPr="00371E90" w:rsidTr="00116DB8">
        <w:trPr>
          <w:trHeight w:val="336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Досвід роботи 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CF5FD4" w:rsidP="0044070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</w:t>
            </w:r>
            <w:r w:rsidR="009C19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0CF" w:rsidRPr="00371E90" w:rsidTr="00844623">
        <w:trPr>
          <w:trHeight w:val="690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0CF" w:rsidRPr="00371E90" w:rsidTr="009F39D6">
        <w:trPr>
          <w:trHeight w:val="1007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потребує.</w:t>
            </w:r>
          </w:p>
        </w:tc>
      </w:tr>
    </w:tbl>
    <w:p w:rsidR="006E5328" w:rsidRPr="006C60CF" w:rsidRDefault="006E5328">
      <w:pPr>
        <w:rPr>
          <w:lang w:val="ru-RU"/>
        </w:rPr>
      </w:pPr>
    </w:p>
    <w:sectPr w:rsidR="006E5328" w:rsidRPr="006C60CF" w:rsidSect="009F39D6">
      <w:pgSz w:w="11906" w:h="16838"/>
      <w:pgMar w:top="851" w:right="425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F6302"/>
    <w:multiLevelType w:val="hybridMultilevel"/>
    <w:tmpl w:val="1864094A"/>
    <w:lvl w:ilvl="0" w:tplc="7BC4B1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7293B"/>
    <w:multiLevelType w:val="hybridMultilevel"/>
    <w:tmpl w:val="6374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46BFC"/>
    <w:multiLevelType w:val="hybridMultilevel"/>
    <w:tmpl w:val="82BE2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37985"/>
    <w:multiLevelType w:val="multilevel"/>
    <w:tmpl w:val="E48EA9B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8424B75"/>
    <w:multiLevelType w:val="hybridMultilevel"/>
    <w:tmpl w:val="58DEC550"/>
    <w:lvl w:ilvl="0" w:tplc="C160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06674"/>
    <w:multiLevelType w:val="hybridMultilevel"/>
    <w:tmpl w:val="5D0055A4"/>
    <w:lvl w:ilvl="0" w:tplc="56E057F8">
      <w:start w:val="1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DD4C85"/>
    <w:multiLevelType w:val="hybridMultilevel"/>
    <w:tmpl w:val="97262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60CF"/>
    <w:rsid w:val="00021A99"/>
    <w:rsid w:val="000608E4"/>
    <w:rsid w:val="00083175"/>
    <w:rsid w:val="000945F5"/>
    <w:rsid w:val="000B2FBD"/>
    <w:rsid w:val="000C2C03"/>
    <w:rsid w:val="000C5189"/>
    <w:rsid w:val="000D1300"/>
    <w:rsid w:val="000E5E51"/>
    <w:rsid w:val="000F6970"/>
    <w:rsid w:val="00100A4F"/>
    <w:rsid w:val="00116DB8"/>
    <w:rsid w:val="00155C54"/>
    <w:rsid w:val="002A1361"/>
    <w:rsid w:val="002D1EF8"/>
    <w:rsid w:val="002E01A1"/>
    <w:rsid w:val="002F4158"/>
    <w:rsid w:val="003205DE"/>
    <w:rsid w:val="004004BD"/>
    <w:rsid w:val="00416B4F"/>
    <w:rsid w:val="0044070E"/>
    <w:rsid w:val="0048642D"/>
    <w:rsid w:val="004C0EAE"/>
    <w:rsid w:val="004C1C54"/>
    <w:rsid w:val="004C36EC"/>
    <w:rsid w:val="004D16D3"/>
    <w:rsid w:val="0053015B"/>
    <w:rsid w:val="005410B4"/>
    <w:rsid w:val="0055630C"/>
    <w:rsid w:val="005737D1"/>
    <w:rsid w:val="005A4016"/>
    <w:rsid w:val="005B65EC"/>
    <w:rsid w:val="005B686B"/>
    <w:rsid w:val="006241D6"/>
    <w:rsid w:val="00666872"/>
    <w:rsid w:val="006A6063"/>
    <w:rsid w:val="006C60CF"/>
    <w:rsid w:val="006E5328"/>
    <w:rsid w:val="006E5501"/>
    <w:rsid w:val="0072568D"/>
    <w:rsid w:val="00743E7E"/>
    <w:rsid w:val="00763974"/>
    <w:rsid w:val="00772D56"/>
    <w:rsid w:val="00782C75"/>
    <w:rsid w:val="007A71EC"/>
    <w:rsid w:val="00844623"/>
    <w:rsid w:val="00871B5D"/>
    <w:rsid w:val="00915087"/>
    <w:rsid w:val="009776A8"/>
    <w:rsid w:val="00985CC5"/>
    <w:rsid w:val="00994E15"/>
    <w:rsid w:val="009A4DCF"/>
    <w:rsid w:val="009C198F"/>
    <w:rsid w:val="009F39D6"/>
    <w:rsid w:val="00A10FC7"/>
    <w:rsid w:val="00AA42EB"/>
    <w:rsid w:val="00AC50A7"/>
    <w:rsid w:val="00B23E38"/>
    <w:rsid w:val="00B41046"/>
    <w:rsid w:val="00BF4069"/>
    <w:rsid w:val="00C132BF"/>
    <w:rsid w:val="00C313DC"/>
    <w:rsid w:val="00C325CE"/>
    <w:rsid w:val="00C37490"/>
    <w:rsid w:val="00C54438"/>
    <w:rsid w:val="00C905E1"/>
    <w:rsid w:val="00CF5BBE"/>
    <w:rsid w:val="00CF5FD4"/>
    <w:rsid w:val="00D162F1"/>
    <w:rsid w:val="00D36CA0"/>
    <w:rsid w:val="00D41397"/>
    <w:rsid w:val="00D62B21"/>
    <w:rsid w:val="00DB676C"/>
    <w:rsid w:val="00DE73C2"/>
    <w:rsid w:val="00EC600C"/>
    <w:rsid w:val="00F2527A"/>
    <w:rsid w:val="00FC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C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C60CF"/>
    <w:rPr>
      <w:color w:val="0000FF"/>
      <w:u w:val="single"/>
    </w:rPr>
  </w:style>
  <w:style w:type="paragraph" w:styleId="a4">
    <w:name w:val="Normal (Web)"/>
    <w:basedOn w:val="a"/>
    <w:rsid w:val="006C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name w:val="Нормальний текст"/>
    <w:basedOn w:val="a"/>
    <w:rsid w:val="006C60C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D413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6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6872"/>
    <w:rPr>
      <w:rFonts w:ascii="Segoe UI" w:hAnsi="Segoe UI" w:cs="Segoe UI"/>
      <w:sz w:val="18"/>
      <w:szCs w:val="18"/>
      <w:lang w:val="uk-UA"/>
    </w:rPr>
  </w:style>
  <w:style w:type="paragraph" w:customStyle="1" w:styleId="rvps14">
    <w:name w:val="rvps14"/>
    <w:basedOn w:val="a"/>
    <w:rsid w:val="007A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72568D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rsid w:val="00743E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43E7E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reer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Pilipenko</cp:lastModifiedBy>
  <cp:revision>3</cp:revision>
  <cp:lastPrinted>2020-07-13T11:48:00Z</cp:lastPrinted>
  <dcterms:created xsi:type="dcterms:W3CDTF">2021-02-12T11:43:00Z</dcterms:created>
  <dcterms:modified xsi:type="dcterms:W3CDTF">2021-02-12T11:48:00Z</dcterms:modified>
</cp:coreProperties>
</file>