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B93" w:rsidRPr="00584C07" w:rsidRDefault="00584C07" w:rsidP="00584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584C07">
        <w:rPr>
          <w:rFonts w:ascii="Times New Roman" w:hAnsi="Times New Roman" w:cs="Times New Roman"/>
          <w:b/>
          <w:sz w:val="28"/>
          <w:szCs w:val="28"/>
          <w:lang w:val="uk-UA"/>
        </w:rPr>
        <w:t>Інформація про результати добору на період дії карантину</w:t>
      </w:r>
    </w:p>
    <w:p w:rsidR="00584C07" w:rsidRDefault="00584C07" w:rsidP="00584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4C07">
        <w:rPr>
          <w:rFonts w:ascii="Times New Roman" w:hAnsi="Times New Roman" w:cs="Times New Roman"/>
          <w:b/>
          <w:sz w:val="28"/>
          <w:szCs w:val="28"/>
          <w:lang w:val="uk-UA"/>
        </w:rPr>
        <w:t>на зайняття посади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головного спеціаліста </w:t>
      </w:r>
      <w:r w:rsidR="00FE5A20">
        <w:rPr>
          <w:rFonts w:ascii="Times New Roman" w:hAnsi="Times New Roman" w:cs="Times New Roman"/>
          <w:b/>
          <w:sz w:val="28"/>
          <w:szCs w:val="28"/>
          <w:lang w:val="uk-UA"/>
        </w:rPr>
        <w:t>сектору сімейної політики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E5A20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лужби у справах дітей та сім’ї Подільської районної в місті Києві державної адміністрації</w:t>
      </w:r>
    </w:p>
    <w:p w:rsidR="00097B99" w:rsidRDefault="00097B99" w:rsidP="00584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1"/>
        <w:gridCol w:w="2279"/>
        <w:gridCol w:w="2527"/>
        <w:gridCol w:w="1850"/>
        <w:gridCol w:w="1958"/>
      </w:tblGrid>
      <w:tr w:rsidR="00584C07" w:rsidTr="00584C07">
        <w:tc>
          <w:tcPr>
            <w:tcW w:w="817" w:type="dxa"/>
          </w:tcPr>
          <w:p w:rsidR="00584C07" w:rsidRDefault="00584C07" w:rsidP="00584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584C07" w:rsidRDefault="00584C07" w:rsidP="00584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268" w:type="dxa"/>
          </w:tcPr>
          <w:p w:rsidR="00584C07" w:rsidRDefault="00584C07" w:rsidP="00584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вакансії</w:t>
            </w:r>
          </w:p>
        </w:tc>
        <w:tc>
          <w:tcPr>
            <w:tcW w:w="2746" w:type="dxa"/>
          </w:tcPr>
          <w:p w:rsidR="00584C07" w:rsidRDefault="00584C07" w:rsidP="00584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Найменування посади</w:t>
            </w:r>
          </w:p>
        </w:tc>
        <w:tc>
          <w:tcPr>
            <w:tcW w:w="1906" w:type="dxa"/>
          </w:tcPr>
          <w:p w:rsidR="00584C07" w:rsidRDefault="00584C07" w:rsidP="00584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Визначений кандидат</w:t>
            </w:r>
          </w:p>
        </w:tc>
        <w:tc>
          <w:tcPr>
            <w:tcW w:w="1834" w:type="dxa"/>
          </w:tcPr>
          <w:p w:rsidR="00584C07" w:rsidRDefault="00584C07" w:rsidP="00584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Строк дії контракту</w:t>
            </w:r>
          </w:p>
        </w:tc>
      </w:tr>
      <w:tr w:rsidR="00584C07" w:rsidRPr="00584C07" w:rsidTr="00584C07">
        <w:tc>
          <w:tcPr>
            <w:tcW w:w="817" w:type="dxa"/>
          </w:tcPr>
          <w:p w:rsidR="00584C07" w:rsidRPr="00584C07" w:rsidRDefault="00584C07" w:rsidP="00584C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C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</w:tcPr>
          <w:p w:rsidR="00584C07" w:rsidRPr="00A006A3" w:rsidRDefault="00584C07" w:rsidP="00A006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06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ССДСПРДА</w:t>
            </w:r>
            <w:r w:rsidR="00A006A3" w:rsidRPr="00A006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</w:p>
          <w:p w:rsidR="00A006A3" w:rsidRPr="00A006A3" w:rsidRDefault="00A006A3" w:rsidP="00A006A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746" w:type="dxa"/>
          </w:tcPr>
          <w:p w:rsidR="00584C07" w:rsidRPr="00584C07" w:rsidRDefault="00584C07" w:rsidP="00451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</w:t>
            </w:r>
            <w:r w:rsidR="00451A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сектору сімейної політики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Служби у справах дітей та сім’ї Подільської районної в місті Києві державної адміністрації</w:t>
            </w:r>
          </w:p>
        </w:tc>
        <w:tc>
          <w:tcPr>
            <w:tcW w:w="1906" w:type="dxa"/>
          </w:tcPr>
          <w:p w:rsidR="00584C07" w:rsidRDefault="00451A1F" w:rsidP="00584C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КУЧЕР</w:t>
            </w:r>
          </w:p>
          <w:p w:rsidR="00584C07" w:rsidRDefault="00451A1F" w:rsidP="00584C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</w:t>
            </w:r>
          </w:p>
          <w:p w:rsidR="00451A1F" w:rsidRPr="00584C07" w:rsidRDefault="00451A1F" w:rsidP="00584C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1834" w:type="dxa"/>
          </w:tcPr>
          <w:p w:rsidR="00584C07" w:rsidRPr="00584C07" w:rsidRDefault="00584C07" w:rsidP="00584C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період дії карантину та до дня визначення переможця конкурсу, не більше чотирьох місяців після відміни карантину, установленого Кабінетом Міністрів України</w:t>
            </w:r>
          </w:p>
        </w:tc>
      </w:tr>
    </w:tbl>
    <w:p w:rsidR="00584C07" w:rsidRPr="00584C07" w:rsidRDefault="00584C07" w:rsidP="00584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84C07" w:rsidRPr="00584C07" w:rsidSect="00665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C07"/>
    <w:rsid w:val="00097B99"/>
    <w:rsid w:val="001A7D40"/>
    <w:rsid w:val="00451A1F"/>
    <w:rsid w:val="00584C07"/>
    <w:rsid w:val="00665F36"/>
    <w:rsid w:val="00A006A3"/>
    <w:rsid w:val="00AB5099"/>
    <w:rsid w:val="00C547D7"/>
    <w:rsid w:val="00DB4748"/>
    <w:rsid w:val="00E84432"/>
    <w:rsid w:val="00F60085"/>
    <w:rsid w:val="00FE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17FE9-756C-40A9-84AA-86D4CAF4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Home-2012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Шіошвілі Світлана Володимирівна</cp:lastModifiedBy>
  <cp:revision>2</cp:revision>
  <dcterms:created xsi:type="dcterms:W3CDTF">2021-02-08T14:48:00Z</dcterms:created>
  <dcterms:modified xsi:type="dcterms:W3CDTF">2021-02-08T14:48:00Z</dcterms:modified>
</cp:coreProperties>
</file>