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8D" w:rsidRPr="0089788D" w:rsidRDefault="0089788D" w:rsidP="008978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88D">
        <w:rPr>
          <w:rFonts w:ascii="Times New Roman" w:hAnsi="Times New Roman"/>
          <w:b/>
          <w:sz w:val="28"/>
          <w:szCs w:val="28"/>
        </w:rPr>
        <w:t>Призначення щомісячної адресної допомог</w:t>
      </w:r>
      <w:r w:rsidR="00454DD8">
        <w:rPr>
          <w:rFonts w:ascii="Times New Roman" w:hAnsi="Times New Roman"/>
          <w:b/>
          <w:sz w:val="28"/>
          <w:szCs w:val="28"/>
        </w:rPr>
        <w:t>и внутрішньо переміщеним особам</w:t>
      </w:r>
      <w:bookmarkStart w:id="0" w:name="_GoBack"/>
      <w:bookmarkEnd w:id="0"/>
      <w:r w:rsidRPr="0089788D">
        <w:rPr>
          <w:rFonts w:ascii="Times New Roman" w:hAnsi="Times New Roman"/>
          <w:b/>
          <w:sz w:val="28"/>
          <w:szCs w:val="28"/>
        </w:rPr>
        <w:t xml:space="preserve"> для покриття витрат на проживання, в тому числі на оплату житлово-комунальних послуг</w:t>
      </w:r>
    </w:p>
    <w:p w:rsidR="0089788D" w:rsidRDefault="0089788D" w:rsidP="007D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09E" w:rsidRPr="00017C4E" w:rsidRDefault="005F409E" w:rsidP="005F409E">
      <w:pPr>
        <w:pStyle w:val="a5"/>
        <w:ind w:firstLine="709"/>
        <w:jc w:val="both"/>
        <w:rPr>
          <w:rFonts w:ascii="Times New Roman" w:hAnsi="Times New Roman"/>
          <w:noProof/>
          <w:color w:val="auto"/>
          <w:szCs w:val="28"/>
        </w:rPr>
      </w:pPr>
      <w:r w:rsidRPr="00017C4E">
        <w:rPr>
          <w:rFonts w:ascii="Times New Roman" w:hAnsi="Times New Roman"/>
          <w:noProof/>
          <w:color w:val="auto"/>
          <w:szCs w:val="28"/>
        </w:rPr>
        <w:t xml:space="preserve">Порядок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 (далі - грошова допомога) затверджено Постановою Кабінету Міністрів України від 01.10.2014 № 505 «Про надання щомісячної адресної допомоги внутрішньо переміщеним особам для покриття витрат на проживання, в тому числі на оплату житлово-комунальних послуг» (далі – Постанова № 505).  </w:t>
      </w:r>
    </w:p>
    <w:p w:rsidR="000E4178" w:rsidRDefault="005F409E" w:rsidP="00D7541E">
      <w:pPr>
        <w:tabs>
          <w:tab w:val="left" w:pos="34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1E">
        <w:rPr>
          <w:rFonts w:ascii="Times New Roman" w:hAnsi="Times New Roman" w:cs="Times New Roman"/>
          <w:sz w:val="28"/>
          <w:szCs w:val="28"/>
        </w:rPr>
        <w:t>Відповідно до п. 3-1 преамбули Постанови № 505 публічне акціонерне товариство “Державний ощадний банк України” визначено уповноваженим банком, який відкриває та обслуговує поточні рахунки, на які зараховується грошова допомога</w:t>
      </w:r>
      <w:r w:rsidR="000E4178">
        <w:rPr>
          <w:rFonts w:ascii="Times New Roman" w:hAnsi="Times New Roman" w:cs="Times New Roman"/>
          <w:sz w:val="28"/>
          <w:szCs w:val="28"/>
        </w:rPr>
        <w:t>.</w:t>
      </w:r>
    </w:p>
    <w:p w:rsidR="0089788D" w:rsidRDefault="0089788D" w:rsidP="007D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D53" w:rsidRPr="007D7D53" w:rsidRDefault="0072389B" w:rsidP="007D7D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7D53">
        <w:rPr>
          <w:rFonts w:ascii="Times New Roman" w:hAnsi="Times New Roman" w:cs="Times New Roman"/>
          <w:sz w:val="28"/>
          <w:szCs w:val="28"/>
        </w:rPr>
        <w:t xml:space="preserve">Щомісячна адресна </w:t>
      </w:r>
      <w:r w:rsidR="007D7D53">
        <w:rPr>
          <w:rFonts w:ascii="Times New Roman" w:hAnsi="Times New Roman" w:cs="Times New Roman"/>
          <w:sz w:val="28"/>
          <w:szCs w:val="28"/>
        </w:rPr>
        <w:t>г</w:t>
      </w:r>
      <w:r w:rsidR="007D7D53" w:rsidRPr="007D7D53">
        <w:rPr>
          <w:rFonts w:ascii="Times New Roman" w:hAnsi="Times New Roman" w:cs="Times New Roman"/>
          <w:color w:val="000000"/>
          <w:sz w:val="28"/>
          <w:szCs w:val="28"/>
        </w:rPr>
        <w:t xml:space="preserve">рошова допомога внутрішньо переміщеним особам призначається на сім’ю та виплачується одному з її членів за умови надання письмової згоди у довільній формі про виплату йому грошової допомоги від інших членів сім’ї (далі - уповноважений представник сім’ї) </w:t>
      </w:r>
      <w:r w:rsidR="000E4178">
        <w:rPr>
          <w:rFonts w:ascii="Times New Roman" w:hAnsi="Times New Roman" w:cs="Times New Roman"/>
          <w:color w:val="000000"/>
          <w:sz w:val="28"/>
          <w:szCs w:val="28"/>
        </w:rPr>
        <w:t xml:space="preserve">станом на 01.01.2020 </w:t>
      </w:r>
      <w:r w:rsidR="007D7D53" w:rsidRPr="007D7D53">
        <w:rPr>
          <w:rFonts w:ascii="Times New Roman" w:hAnsi="Times New Roman" w:cs="Times New Roman"/>
          <w:color w:val="000000"/>
          <w:sz w:val="28"/>
          <w:szCs w:val="28"/>
        </w:rPr>
        <w:t>у таких розмірах:</w:t>
      </w:r>
    </w:p>
    <w:p w:rsidR="007D7D53" w:rsidRDefault="007D7D53" w:rsidP="007D7D53">
      <w:pPr>
        <w:pStyle w:val="rvp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bookmarkStart w:id="1" w:name="n147"/>
      <w:bookmarkEnd w:id="1"/>
      <w:r w:rsidRPr="007D7D53">
        <w:rPr>
          <w:color w:val="000000"/>
          <w:sz w:val="28"/>
          <w:szCs w:val="28"/>
        </w:rPr>
        <w:t>для осіб, які отримують пенсію, дітей, студентів денної форми навчання закладів вищої освіти та учнів закладів професійно-технічної освіти, які досягли 18-річного віку (до закінчення закладів освіти, але не довше ніж до досягнення ними 23 років) - 1000 гривень на одну особу (члена сім’ї);</w:t>
      </w:r>
      <w:bookmarkStart w:id="2" w:name="n164"/>
      <w:bookmarkStart w:id="3" w:name="n148"/>
      <w:bookmarkEnd w:id="2"/>
      <w:bookmarkEnd w:id="3"/>
    </w:p>
    <w:p w:rsidR="00C505A2" w:rsidRPr="00C505A2" w:rsidRDefault="007D7D53" w:rsidP="00C505A2">
      <w:pPr>
        <w:pStyle w:val="rvp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r w:rsidRPr="007D7D53">
        <w:rPr>
          <w:color w:val="000000"/>
          <w:sz w:val="28"/>
          <w:szCs w:val="28"/>
        </w:rPr>
        <w:t>для осіб з інвалідністю I групи та дітей з інвалідністю -</w:t>
      </w:r>
      <w:r w:rsidR="000E4178">
        <w:rPr>
          <w:color w:val="000000"/>
          <w:sz w:val="28"/>
          <w:szCs w:val="28"/>
        </w:rPr>
        <w:t>2129</w:t>
      </w:r>
      <w:r w:rsidR="00C505A2" w:rsidRPr="00C505A2">
        <w:rPr>
          <w:color w:val="000000"/>
          <w:sz w:val="28"/>
          <w:szCs w:val="28"/>
        </w:rPr>
        <w:t>,</w:t>
      </w:r>
      <w:r w:rsidR="000E4178">
        <w:rPr>
          <w:color w:val="000000"/>
          <w:sz w:val="28"/>
          <w:szCs w:val="28"/>
        </w:rPr>
        <w:t>40</w:t>
      </w:r>
      <w:r w:rsidR="00C505A2" w:rsidRPr="00C505A2">
        <w:rPr>
          <w:color w:val="000000"/>
          <w:sz w:val="28"/>
          <w:szCs w:val="28"/>
        </w:rPr>
        <w:t xml:space="preserve"> грн.</w:t>
      </w:r>
    </w:p>
    <w:p w:rsidR="00C505A2" w:rsidRDefault="00C505A2" w:rsidP="00C505A2">
      <w:pPr>
        <w:pStyle w:val="a7"/>
        <w:numPr>
          <w:ilvl w:val="0"/>
          <w:numId w:val="4"/>
        </w:numPr>
        <w:spacing w:before="0" w:beforeAutospacing="0" w:after="0" w:afterAutospacing="0"/>
        <w:ind w:left="709" w:firstLine="0"/>
        <w:jc w:val="both"/>
      </w:pPr>
      <w:r>
        <w:rPr>
          <w:color w:val="000000"/>
          <w:sz w:val="28"/>
          <w:szCs w:val="28"/>
        </w:rPr>
        <w:t>для осіб з інвалідністю ІІ групи – 1</w:t>
      </w:r>
      <w:r w:rsidR="000E4178">
        <w:rPr>
          <w:color w:val="000000"/>
          <w:sz w:val="28"/>
          <w:szCs w:val="28"/>
        </w:rPr>
        <w:t>883,70</w:t>
      </w:r>
      <w:r>
        <w:rPr>
          <w:color w:val="000000"/>
          <w:sz w:val="28"/>
          <w:szCs w:val="28"/>
        </w:rPr>
        <w:t xml:space="preserve"> грн.</w:t>
      </w:r>
    </w:p>
    <w:p w:rsidR="00C505A2" w:rsidRDefault="00C505A2" w:rsidP="00C505A2">
      <w:pPr>
        <w:pStyle w:val="a7"/>
        <w:numPr>
          <w:ilvl w:val="0"/>
          <w:numId w:val="4"/>
        </w:numPr>
        <w:spacing w:before="0" w:beforeAutospacing="0" w:after="0" w:afterAutospacing="0"/>
        <w:ind w:left="709" w:firstLine="0"/>
        <w:jc w:val="both"/>
      </w:pPr>
      <w:r>
        <w:rPr>
          <w:color w:val="000000"/>
          <w:sz w:val="28"/>
          <w:szCs w:val="28"/>
        </w:rPr>
        <w:t>для осіб з інвалідністю ІІІ групи –– 1</w:t>
      </w:r>
      <w:r w:rsidR="000E4178">
        <w:rPr>
          <w:color w:val="000000"/>
          <w:sz w:val="28"/>
          <w:szCs w:val="28"/>
        </w:rPr>
        <w:t>638</w:t>
      </w:r>
      <w:r>
        <w:rPr>
          <w:color w:val="000000"/>
          <w:sz w:val="28"/>
          <w:szCs w:val="28"/>
        </w:rPr>
        <w:t>,00 грн. щомісячно;</w:t>
      </w:r>
    </w:p>
    <w:p w:rsidR="007D7D53" w:rsidRPr="007D7D53" w:rsidRDefault="007D7D53" w:rsidP="007D7D53">
      <w:pPr>
        <w:pStyle w:val="rvps2"/>
        <w:numPr>
          <w:ilvl w:val="0"/>
          <w:numId w:val="2"/>
        </w:numPr>
        <w:shd w:val="clear" w:color="auto" w:fill="FFFFFF"/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</w:rPr>
      </w:pPr>
      <w:r w:rsidRPr="007D7D53">
        <w:rPr>
          <w:color w:val="000000"/>
          <w:sz w:val="28"/>
          <w:szCs w:val="28"/>
        </w:rPr>
        <w:t>для працездатних осіб - 442 гривні на одну особу (члена сім’ї).</w:t>
      </w:r>
    </w:p>
    <w:p w:rsidR="005428A4" w:rsidRPr="000843C6" w:rsidRDefault="005428A4" w:rsidP="00084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D53">
        <w:rPr>
          <w:rFonts w:ascii="Times New Roman" w:hAnsi="Times New Roman" w:cs="Times New Roman"/>
          <w:sz w:val="28"/>
          <w:szCs w:val="28"/>
          <w:shd w:val="clear" w:color="auto" w:fill="FFFFFF"/>
        </w:rPr>
        <w:t> Загальний розмір допомоги на сім’ю  розраховується</w:t>
      </w:r>
      <w:r w:rsidRPr="000843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 сума розмірів допомоги на кожного члена сім’ї та не може перевищувати 3000 гривень, для сім’ї, до складу якої входять особи з інвалідністю або діти з інвалідністю, - 3400 гривень, для багатодітної сім’ї - 5000 гривень.</w:t>
      </w:r>
    </w:p>
    <w:p w:rsidR="007D7D53" w:rsidRDefault="0072389B" w:rsidP="007D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3C6">
        <w:rPr>
          <w:rFonts w:ascii="Times New Roman" w:hAnsi="Times New Roman" w:cs="Times New Roman"/>
          <w:sz w:val="28"/>
          <w:szCs w:val="28"/>
        </w:rPr>
        <w:t xml:space="preserve">Грошова допомога надається з дня звернення за її призначенням і виплачується </w:t>
      </w:r>
      <w:r w:rsidR="001A4347" w:rsidRPr="000843C6">
        <w:rPr>
          <w:rFonts w:ascii="Times New Roman" w:hAnsi="Times New Roman" w:cs="Times New Roman"/>
          <w:sz w:val="28"/>
          <w:szCs w:val="28"/>
        </w:rPr>
        <w:t xml:space="preserve">по місяць зняття з такого обліку включно, але не більше ніж шість місяців </w:t>
      </w:r>
      <w:r w:rsidRPr="000843C6">
        <w:rPr>
          <w:rFonts w:ascii="Times New Roman" w:hAnsi="Times New Roman" w:cs="Times New Roman"/>
          <w:sz w:val="28"/>
          <w:szCs w:val="28"/>
        </w:rPr>
        <w:t xml:space="preserve">шляхом перерахування на поточний рахунок, відкритий в установі уповноваженого банку (Ощадбанк). Відповідно до постанови КМУ № 365 від 08.06.2016 р. Для призначення (відновлення) соціальних виплат внутрішньо переміщена особа подає відповідну заяву, до органу, що здійснює соціальні виплати після чого управління вносить </w:t>
      </w:r>
      <w:r w:rsidR="00F80F4C">
        <w:rPr>
          <w:rFonts w:ascii="Times New Roman" w:hAnsi="Times New Roman" w:cs="Times New Roman"/>
          <w:sz w:val="28"/>
          <w:szCs w:val="28"/>
        </w:rPr>
        <w:t xml:space="preserve">подання </w:t>
      </w:r>
      <w:r w:rsidRPr="000843C6">
        <w:rPr>
          <w:rFonts w:ascii="Times New Roman" w:hAnsi="Times New Roman" w:cs="Times New Roman"/>
          <w:sz w:val="28"/>
          <w:szCs w:val="28"/>
        </w:rPr>
        <w:t xml:space="preserve">на розгляд комісії з питань призначення (відновлення) соціальних виплат внутрішньо переміщеним особам, утвореної районною держадміністрацією, подання про призначення (відновлення) або про відмову в призначенні (відновленні) відповідної соціальної виплати, до якого додається акт обстеження матеріально-побутових умов сім'ї. Комісія розглядає подання, та за </w:t>
      </w:r>
      <w:r w:rsidRPr="007D7D53">
        <w:rPr>
          <w:rFonts w:ascii="Times New Roman" w:hAnsi="Times New Roman" w:cs="Times New Roman"/>
          <w:sz w:val="28"/>
          <w:szCs w:val="28"/>
        </w:rPr>
        <w:t xml:space="preserve">результатами розгляду приймає </w:t>
      </w:r>
      <w:r w:rsidRPr="007D7D53">
        <w:rPr>
          <w:rFonts w:ascii="Times New Roman" w:hAnsi="Times New Roman" w:cs="Times New Roman"/>
          <w:sz w:val="28"/>
          <w:szCs w:val="28"/>
        </w:rPr>
        <w:lastRenderedPageBreak/>
        <w:t>рішення про призначення (відновлення) або відмову у призначенні (відновленні) соціальної виплати.</w:t>
      </w:r>
    </w:p>
    <w:p w:rsidR="00AD2904" w:rsidRPr="00AD2904" w:rsidRDefault="00AD2904" w:rsidP="007D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904">
        <w:rPr>
          <w:rFonts w:ascii="Times New Roman" w:hAnsi="Times New Roman" w:cs="Times New Roman"/>
          <w:sz w:val="28"/>
          <w:szCs w:val="28"/>
          <w:shd w:val="clear" w:color="auto" w:fill="FFFFFF"/>
        </w:rPr>
        <w:t>Якщо у складі сім’ї, якій призначено грошову допомогу, відбулися зміни, розмір грошової допомоги перераховується з місяця, наступного за місяцем виникнення таких змін, за заявою уповноваженого представника сім’ї або інформацією, поданою компетентним органом.</w:t>
      </w:r>
    </w:p>
    <w:p w:rsidR="00AD2904" w:rsidRPr="00AD2904" w:rsidRDefault="0072389B" w:rsidP="00AD2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904">
        <w:rPr>
          <w:rFonts w:ascii="Times New Roman" w:hAnsi="Times New Roman" w:cs="Times New Roman"/>
          <w:sz w:val="28"/>
          <w:szCs w:val="28"/>
        </w:rPr>
        <w:t xml:space="preserve">Для продовження </w:t>
      </w:r>
      <w:r w:rsidR="007D7D53" w:rsidRPr="00AD2904">
        <w:rPr>
          <w:rFonts w:ascii="Times New Roman" w:hAnsi="Times New Roman" w:cs="Times New Roman"/>
          <w:sz w:val="28"/>
          <w:szCs w:val="28"/>
        </w:rPr>
        <w:t xml:space="preserve">щомісячної адресної </w:t>
      </w:r>
      <w:r w:rsidRPr="00AD2904">
        <w:rPr>
          <w:rFonts w:ascii="Times New Roman" w:hAnsi="Times New Roman" w:cs="Times New Roman"/>
          <w:sz w:val="28"/>
          <w:szCs w:val="28"/>
        </w:rPr>
        <w:t xml:space="preserve">допомоги </w:t>
      </w:r>
      <w:r w:rsidR="007D7D53" w:rsidRPr="00AD2904">
        <w:rPr>
          <w:rFonts w:ascii="Times New Roman" w:hAnsi="Times New Roman" w:cs="Times New Roman"/>
          <w:sz w:val="28"/>
          <w:szCs w:val="28"/>
        </w:rPr>
        <w:t xml:space="preserve">на наступний шестимісячний термін </w:t>
      </w:r>
      <w:r w:rsidRPr="00AD2904">
        <w:rPr>
          <w:rFonts w:ascii="Times New Roman" w:hAnsi="Times New Roman" w:cs="Times New Roman"/>
          <w:sz w:val="28"/>
          <w:szCs w:val="28"/>
        </w:rPr>
        <w:t xml:space="preserve">необхідно уповноваженому представнику сім’ї подати заяву. При собі мати: паспорт громадянина України або інший документ, що посвідчує особу, та </w:t>
      </w:r>
      <w:r w:rsidR="001A4347" w:rsidRPr="00AD2904">
        <w:rPr>
          <w:rFonts w:ascii="Times New Roman" w:hAnsi="Times New Roman" w:cs="Times New Roman"/>
          <w:sz w:val="28"/>
          <w:szCs w:val="28"/>
        </w:rPr>
        <w:t xml:space="preserve">копію </w:t>
      </w:r>
      <w:r w:rsidRPr="00AD2904">
        <w:rPr>
          <w:rFonts w:ascii="Times New Roman" w:hAnsi="Times New Roman" w:cs="Times New Roman"/>
          <w:sz w:val="28"/>
          <w:szCs w:val="28"/>
        </w:rPr>
        <w:t>довід</w:t>
      </w:r>
      <w:r w:rsidR="001A4347" w:rsidRPr="00AD2904">
        <w:rPr>
          <w:rFonts w:ascii="Times New Roman" w:hAnsi="Times New Roman" w:cs="Times New Roman"/>
          <w:sz w:val="28"/>
          <w:szCs w:val="28"/>
        </w:rPr>
        <w:t>о</w:t>
      </w:r>
      <w:r w:rsidRPr="00AD2904">
        <w:rPr>
          <w:rFonts w:ascii="Times New Roman" w:hAnsi="Times New Roman" w:cs="Times New Roman"/>
          <w:sz w:val="28"/>
          <w:szCs w:val="28"/>
        </w:rPr>
        <w:t>к всіх членів сім’ї про взяття на облік, як</w:t>
      </w:r>
      <w:r w:rsidR="007D7D53" w:rsidRPr="00AD2904">
        <w:rPr>
          <w:rFonts w:ascii="Times New Roman" w:hAnsi="Times New Roman" w:cs="Times New Roman"/>
          <w:sz w:val="28"/>
          <w:szCs w:val="28"/>
        </w:rPr>
        <w:t xml:space="preserve"> внутрішньо переміщених осіб.</w:t>
      </w:r>
    </w:p>
    <w:p w:rsidR="00D9566C" w:rsidRPr="00AD2904" w:rsidRDefault="00AD2904" w:rsidP="00AD29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разі коли закінчення поточного шестимісячного строку виплати грошової допомоги відбулося в період дії карантину або обмежувальних заходів, пов’язаних з поширенням гострої респіраторної хвороби COVID-19, спричиненої </w:t>
      </w:r>
      <w:proofErr w:type="spellStart"/>
      <w:r w:rsidRPr="00AD2904">
        <w:rPr>
          <w:rFonts w:ascii="Times New Roman" w:hAnsi="Times New Roman" w:cs="Times New Roman"/>
          <w:sz w:val="28"/>
          <w:szCs w:val="28"/>
          <w:shd w:val="clear" w:color="auto" w:fill="FFFFFF"/>
        </w:rPr>
        <w:t>коронавірусом</w:t>
      </w:r>
      <w:proofErr w:type="spellEnd"/>
      <w:r w:rsidRPr="00AD29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SARS-CoV-2, та протягом 30 днів з дня відміни карантину, строк виплати грошової допомоги в раніше встановленому розмірі продовжується на період карантину та на один місяць після його скасування без звернення особи.</w:t>
      </w:r>
    </w:p>
    <w:p w:rsidR="00D9566C" w:rsidRDefault="00D9566C" w:rsidP="00D9566C">
      <w:pPr>
        <w:contextualSpacing/>
        <w:jc w:val="both"/>
        <w:rPr>
          <w:sz w:val="32"/>
          <w:szCs w:val="32"/>
        </w:rPr>
      </w:pPr>
    </w:p>
    <w:p w:rsidR="00D9566C" w:rsidRDefault="00D9566C" w:rsidP="00D9566C">
      <w:pPr>
        <w:contextualSpacing/>
        <w:jc w:val="both"/>
        <w:rPr>
          <w:sz w:val="32"/>
          <w:szCs w:val="32"/>
        </w:rPr>
      </w:pPr>
    </w:p>
    <w:p w:rsidR="00D9566C" w:rsidRDefault="00D9566C" w:rsidP="00D9566C">
      <w:pPr>
        <w:contextualSpacing/>
        <w:jc w:val="both"/>
        <w:rPr>
          <w:sz w:val="32"/>
          <w:szCs w:val="32"/>
        </w:rPr>
      </w:pPr>
    </w:p>
    <w:p w:rsidR="00D9566C" w:rsidRDefault="00D9566C" w:rsidP="00D9566C">
      <w:pPr>
        <w:contextualSpacing/>
        <w:jc w:val="both"/>
        <w:rPr>
          <w:sz w:val="32"/>
          <w:szCs w:val="32"/>
        </w:rPr>
      </w:pPr>
    </w:p>
    <w:p w:rsidR="00D9566C" w:rsidRDefault="00D9566C" w:rsidP="00D9566C">
      <w:pPr>
        <w:contextualSpacing/>
        <w:jc w:val="both"/>
        <w:rPr>
          <w:sz w:val="32"/>
          <w:szCs w:val="32"/>
        </w:rPr>
      </w:pPr>
    </w:p>
    <w:p w:rsidR="00D9566C" w:rsidRDefault="00D9566C" w:rsidP="00D9566C">
      <w:pPr>
        <w:contextualSpacing/>
        <w:jc w:val="both"/>
        <w:rPr>
          <w:sz w:val="32"/>
          <w:szCs w:val="32"/>
        </w:rPr>
      </w:pPr>
    </w:p>
    <w:p w:rsidR="00D9566C" w:rsidRDefault="00D9566C" w:rsidP="00D9566C">
      <w:pPr>
        <w:contextualSpacing/>
        <w:jc w:val="both"/>
        <w:rPr>
          <w:sz w:val="32"/>
          <w:szCs w:val="32"/>
        </w:rPr>
      </w:pPr>
    </w:p>
    <w:p w:rsidR="00D9566C" w:rsidRDefault="00D9566C" w:rsidP="00D9566C">
      <w:pPr>
        <w:contextualSpacing/>
        <w:jc w:val="both"/>
        <w:rPr>
          <w:sz w:val="32"/>
          <w:szCs w:val="32"/>
        </w:rPr>
      </w:pPr>
    </w:p>
    <w:p w:rsidR="00D9566C" w:rsidRDefault="00D9566C" w:rsidP="00D9566C">
      <w:pPr>
        <w:contextualSpacing/>
        <w:jc w:val="both"/>
        <w:rPr>
          <w:sz w:val="32"/>
          <w:szCs w:val="32"/>
        </w:rPr>
      </w:pPr>
    </w:p>
    <w:p w:rsidR="00D9566C" w:rsidRDefault="00D9566C" w:rsidP="00D9566C">
      <w:pPr>
        <w:contextualSpacing/>
        <w:jc w:val="both"/>
        <w:rPr>
          <w:sz w:val="32"/>
          <w:szCs w:val="32"/>
        </w:rPr>
      </w:pPr>
    </w:p>
    <w:p w:rsidR="00D9566C" w:rsidRDefault="00D9566C" w:rsidP="00D9566C">
      <w:pPr>
        <w:contextualSpacing/>
        <w:jc w:val="both"/>
        <w:rPr>
          <w:sz w:val="32"/>
          <w:szCs w:val="32"/>
        </w:rPr>
      </w:pPr>
    </w:p>
    <w:p w:rsidR="00D9566C" w:rsidRDefault="00D9566C" w:rsidP="00D9566C">
      <w:pPr>
        <w:contextualSpacing/>
        <w:jc w:val="both"/>
        <w:rPr>
          <w:sz w:val="32"/>
          <w:szCs w:val="32"/>
        </w:rPr>
      </w:pPr>
    </w:p>
    <w:p w:rsidR="00D9566C" w:rsidRDefault="00D9566C" w:rsidP="00D9566C">
      <w:pPr>
        <w:contextualSpacing/>
        <w:jc w:val="both"/>
        <w:rPr>
          <w:sz w:val="32"/>
          <w:szCs w:val="32"/>
        </w:rPr>
      </w:pPr>
    </w:p>
    <w:p w:rsidR="00D9566C" w:rsidRDefault="00D9566C" w:rsidP="00D9566C">
      <w:pPr>
        <w:contextualSpacing/>
        <w:jc w:val="both"/>
        <w:rPr>
          <w:sz w:val="32"/>
          <w:szCs w:val="32"/>
        </w:rPr>
      </w:pPr>
    </w:p>
    <w:p w:rsidR="003D19B9" w:rsidRDefault="003D19B9" w:rsidP="00D9566C">
      <w:pPr>
        <w:contextualSpacing/>
        <w:jc w:val="both"/>
        <w:rPr>
          <w:sz w:val="32"/>
          <w:szCs w:val="32"/>
        </w:rPr>
      </w:pPr>
    </w:p>
    <w:p w:rsidR="003D19B9" w:rsidRDefault="003D19B9" w:rsidP="00D9566C">
      <w:pPr>
        <w:contextualSpacing/>
        <w:jc w:val="both"/>
        <w:rPr>
          <w:sz w:val="32"/>
          <w:szCs w:val="32"/>
        </w:rPr>
      </w:pPr>
    </w:p>
    <w:sectPr w:rsidR="003D19B9" w:rsidSect="00172C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Pragmatica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70655"/>
    <w:multiLevelType w:val="hybridMultilevel"/>
    <w:tmpl w:val="2BA255C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16047A"/>
    <w:multiLevelType w:val="hybridMultilevel"/>
    <w:tmpl w:val="E14A63AE"/>
    <w:lvl w:ilvl="0" w:tplc="37B8EC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EF069C"/>
    <w:multiLevelType w:val="multilevel"/>
    <w:tmpl w:val="5A90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717795"/>
    <w:multiLevelType w:val="hybridMultilevel"/>
    <w:tmpl w:val="CD188B00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72389B"/>
    <w:rsid w:val="000843C6"/>
    <w:rsid w:val="000E4178"/>
    <w:rsid w:val="00122A1B"/>
    <w:rsid w:val="00172CE4"/>
    <w:rsid w:val="001A4347"/>
    <w:rsid w:val="002408CF"/>
    <w:rsid w:val="00385B9D"/>
    <w:rsid w:val="003B0438"/>
    <w:rsid w:val="003D19B9"/>
    <w:rsid w:val="00454DD8"/>
    <w:rsid w:val="00487DC3"/>
    <w:rsid w:val="005428A4"/>
    <w:rsid w:val="00557E68"/>
    <w:rsid w:val="005B7905"/>
    <w:rsid w:val="005F409E"/>
    <w:rsid w:val="00712E60"/>
    <w:rsid w:val="0072389B"/>
    <w:rsid w:val="00762CF9"/>
    <w:rsid w:val="007D7D53"/>
    <w:rsid w:val="00811913"/>
    <w:rsid w:val="0089788D"/>
    <w:rsid w:val="00937C77"/>
    <w:rsid w:val="009650B3"/>
    <w:rsid w:val="00966546"/>
    <w:rsid w:val="00AD2904"/>
    <w:rsid w:val="00B047DC"/>
    <w:rsid w:val="00BA7E5C"/>
    <w:rsid w:val="00BC3040"/>
    <w:rsid w:val="00C033E6"/>
    <w:rsid w:val="00C505A2"/>
    <w:rsid w:val="00D7541E"/>
    <w:rsid w:val="00D9566C"/>
    <w:rsid w:val="00DE3594"/>
    <w:rsid w:val="00E44A36"/>
    <w:rsid w:val="00F30BA3"/>
    <w:rsid w:val="00F80F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3C6"/>
    <w:pPr>
      <w:ind w:left="720"/>
      <w:contextualSpacing/>
    </w:pPr>
  </w:style>
  <w:style w:type="paragraph" w:customStyle="1" w:styleId="rvps2">
    <w:name w:val="rvps2"/>
    <w:basedOn w:val="a"/>
    <w:rsid w:val="007D7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7D7D53"/>
  </w:style>
  <w:style w:type="character" w:styleId="a4">
    <w:name w:val="Hyperlink"/>
    <w:basedOn w:val="a0"/>
    <w:uiPriority w:val="99"/>
    <w:semiHidden/>
    <w:unhideWhenUsed/>
    <w:rsid w:val="007D7D53"/>
    <w:rPr>
      <w:color w:val="0000FF"/>
      <w:u w:val="single"/>
    </w:rPr>
  </w:style>
  <w:style w:type="paragraph" w:styleId="a5">
    <w:name w:val="header"/>
    <w:basedOn w:val="a"/>
    <w:link w:val="a6"/>
    <w:rsid w:val="005F409E"/>
    <w:pPr>
      <w:tabs>
        <w:tab w:val="center" w:pos="4153"/>
        <w:tab w:val="right" w:pos="8306"/>
      </w:tabs>
      <w:suppressAutoHyphens/>
      <w:spacing w:after="0" w:line="240" w:lineRule="auto"/>
    </w:pPr>
    <w:rPr>
      <w:rFonts w:ascii="UkrainianPragmatica" w:eastAsia="Times New Roman" w:hAnsi="UkrainianPragmatica" w:cs="Times New Roman"/>
      <w:color w:val="000000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5F409E"/>
    <w:rPr>
      <w:rFonts w:ascii="UkrainianPragmatica" w:eastAsia="Times New Roman" w:hAnsi="UkrainianPragmatica" w:cs="Times New Roman"/>
      <w:color w:val="000000"/>
      <w:sz w:val="28"/>
      <w:szCs w:val="20"/>
      <w:lang w:eastAsia="ar-SA"/>
    </w:rPr>
  </w:style>
  <w:style w:type="paragraph" w:styleId="a7">
    <w:name w:val="Normal (Web)"/>
    <w:basedOn w:val="a"/>
    <w:uiPriority w:val="99"/>
    <w:semiHidden/>
    <w:unhideWhenUsed/>
    <w:rsid w:val="00C5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49893-ECA6-4A74-B50F-0A2EE4F2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Osadchiy</dc:creator>
  <cp:lastModifiedBy>osadchiy</cp:lastModifiedBy>
  <cp:revision>5</cp:revision>
  <cp:lastPrinted>2021-05-25T08:27:00Z</cp:lastPrinted>
  <dcterms:created xsi:type="dcterms:W3CDTF">2021-05-25T06:24:00Z</dcterms:created>
  <dcterms:modified xsi:type="dcterms:W3CDTF">2021-05-25T10:53:00Z</dcterms:modified>
</cp:coreProperties>
</file>