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23C935AE" w14:textId="77777777" w:rsidR="00960421" w:rsidRDefault="00960421" w:rsidP="00960421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01.06.2021 № 27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5F4F92D5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</w:t>
      </w:r>
      <w:r w:rsidR="002750AE">
        <w:rPr>
          <w:rStyle w:val="rvts15"/>
          <w:b/>
          <w:sz w:val="28"/>
          <w:szCs w:val="28"/>
          <w:lang w:val="uk-UA"/>
        </w:rPr>
        <w:t>тя вакантної посади категорії «Б</w:t>
      </w:r>
      <w:r w:rsidRPr="00A45252">
        <w:rPr>
          <w:rStyle w:val="rvts15"/>
          <w:b/>
          <w:sz w:val="28"/>
          <w:szCs w:val="28"/>
          <w:lang w:val="uk-UA"/>
        </w:rPr>
        <w:t>» -</w:t>
      </w:r>
    </w:p>
    <w:p w14:paraId="4A569B91" w14:textId="396059B6" w:rsidR="00A45252" w:rsidRPr="00A45252" w:rsidRDefault="002750AE" w:rsidP="002750AE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 xml:space="preserve">заступника начальника відділу – адміністратора відділу надання адміністративних послуг </w:t>
      </w:r>
      <w:r w:rsidR="00A45252" w:rsidRPr="00A45252">
        <w:rPr>
          <w:b/>
          <w:color w:val="000000"/>
          <w:szCs w:val="28"/>
          <w:lang w:eastAsia="zh-CN"/>
        </w:rPr>
        <w:t>управління (Центру) надання адміністративних послуг Подільської районної</w:t>
      </w:r>
      <w:r>
        <w:rPr>
          <w:b/>
          <w:color w:val="000000"/>
          <w:szCs w:val="28"/>
          <w:lang w:eastAsia="zh-CN"/>
        </w:rPr>
        <w:t xml:space="preserve"> </w:t>
      </w:r>
      <w:r w:rsidR="00A45252"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750AE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DFE4F" w14:textId="2EA351DA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1. Забезпечення</w:t>
            </w:r>
            <w:r w:rsidRPr="002750AE">
              <w:rPr>
                <w:noProof/>
                <w:szCs w:val="28"/>
              </w:rPr>
              <w:t xml:space="preserve"> надання суб’єктам звернень вичерпної інформації та консультацій щодо вимог та порядку надання адміністративних послуг.</w:t>
            </w:r>
          </w:p>
          <w:p w14:paraId="70B1ED52" w14:textId="6AE13789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2. Забезпечення</w:t>
            </w:r>
            <w:r w:rsidRPr="002750AE">
              <w:rPr>
                <w:noProof/>
                <w:szCs w:val="28"/>
              </w:rPr>
              <w:t xml:space="preserve">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74EA4DB5" w14:textId="62F6AD7D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3. Здійснення організаційного</w:t>
            </w:r>
            <w:r w:rsidRPr="002750AE">
              <w:rPr>
                <w:noProof/>
                <w:szCs w:val="28"/>
              </w:rPr>
              <w:t xml:space="preserve"> забезпечення надання адміністративних послуг суб’єктами надання адміністративних послуг.</w:t>
            </w:r>
          </w:p>
          <w:p w14:paraId="5BB420BF" w14:textId="3EAD2E46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4. Розгл</w:t>
            </w:r>
            <w:r w:rsidR="007B47C7">
              <w:rPr>
                <w:noProof/>
                <w:szCs w:val="28"/>
              </w:rPr>
              <w:t>яд звернен</w:t>
            </w:r>
            <w:r>
              <w:rPr>
                <w:noProof/>
                <w:szCs w:val="28"/>
              </w:rPr>
              <w:t>ь</w:t>
            </w:r>
            <w:r w:rsidRPr="002750AE">
              <w:rPr>
                <w:noProof/>
                <w:szCs w:val="28"/>
              </w:rPr>
              <w:t xml:space="preserve">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відділу.</w:t>
            </w:r>
          </w:p>
          <w:p w14:paraId="2859334D" w14:textId="52282C67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5. Здійснення постійного</w:t>
            </w:r>
            <w:r w:rsidRPr="002750AE">
              <w:rPr>
                <w:noProof/>
                <w:szCs w:val="28"/>
              </w:rPr>
              <w:t xml:space="preserve"> контрол</w:t>
            </w:r>
            <w:r>
              <w:rPr>
                <w:noProof/>
                <w:szCs w:val="28"/>
              </w:rPr>
              <w:t>ю</w:t>
            </w:r>
            <w:r w:rsidRPr="002750AE">
              <w:rPr>
                <w:noProof/>
                <w:szCs w:val="28"/>
              </w:rPr>
              <w:t xml:space="preserve">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14:paraId="3592FDB1" w14:textId="77777777" w:rsid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6. Координація</w:t>
            </w:r>
            <w:r w:rsidRPr="002750AE">
              <w:rPr>
                <w:noProof/>
                <w:szCs w:val="28"/>
              </w:rPr>
              <w:t xml:space="preserve"> робот</w:t>
            </w:r>
            <w:r>
              <w:rPr>
                <w:noProof/>
                <w:szCs w:val="28"/>
              </w:rPr>
              <w:t>и</w:t>
            </w:r>
            <w:r w:rsidRPr="002750AE">
              <w:rPr>
                <w:noProof/>
                <w:szCs w:val="28"/>
              </w:rPr>
              <w:t xml:space="preserve">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ситуацій. </w:t>
            </w:r>
          </w:p>
          <w:p w14:paraId="0111EABE" w14:textId="28C63C45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2750AE">
              <w:rPr>
                <w:noProof/>
                <w:szCs w:val="28"/>
              </w:rPr>
              <w:t xml:space="preserve">Забезпечує підготовку інформаційних, аналітичних та статистичних матеріалів; адміністративну, оперативну </w:t>
            </w:r>
            <w:r w:rsidRPr="002750AE">
              <w:rPr>
                <w:noProof/>
                <w:szCs w:val="28"/>
              </w:rPr>
              <w:lastRenderedPageBreak/>
              <w:t>звітність  з питань, що належать до його компетенції та подає її начальнику управління; розглядає в установленому законодавством порядку звернення громадян. Забезпечує дотримання працівниками відділу правил внутрішнього службового розпорядку та виконавської дисципліни.</w:t>
            </w:r>
          </w:p>
          <w:p w14:paraId="27671F5E" w14:textId="6D4FC39F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2750AE">
              <w:rPr>
                <w:noProof/>
                <w:szCs w:val="28"/>
              </w:rPr>
              <w:t xml:space="preserve">Здійснює контроль за доступом до публічної інформації, розпорядником якої є управління; подає пропозиції заступнику начальника управління – начальнику відділу надання адміністративних послуг щодо прийняття на роботу, переведення, звільнення працівників відділу, їх заохочення або притягнення до відповідальності згідно із законодавством в установленому порядку. </w:t>
            </w:r>
          </w:p>
          <w:p w14:paraId="3A2B104C" w14:textId="281098FC" w:rsidR="002750AE" w:rsidRPr="002750A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2750AE">
              <w:rPr>
                <w:noProof/>
                <w:szCs w:val="28"/>
              </w:rPr>
              <w:t>Вносить пропозиції заступнику начальника управління – начальнику відділу надання адміністративних послуг управління (Центру) надання адміністративних послуг Подільської районної в місті Києві державної адміністрації з питань удосконалення роботи відділу. Приймає участь у проведенні нарад, семінарів та інших заходів.</w:t>
            </w:r>
          </w:p>
          <w:p w14:paraId="659A881F" w14:textId="7861C3A6" w:rsidR="00290BC5" w:rsidRPr="00E43D9E" w:rsidRDefault="002750AE" w:rsidP="003F0ED6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2750AE">
              <w:rPr>
                <w:noProof/>
                <w:szCs w:val="28"/>
              </w:rPr>
              <w:t>Виконує інші доручення начальника управління та заступника начальника управління – начальника відділу надання адміністративних послуг управління (Центру) надання адміністративних послуг з питань, що належать до компетенції ві</w:t>
            </w:r>
            <w:r>
              <w:rPr>
                <w:noProof/>
                <w:szCs w:val="28"/>
              </w:rPr>
              <w:t xml:space="preserve">дділу. </w:t>
            </w:r>
          </w:p>
        </w:tc>
      </w:tr>
      <w:tr w:rsidR="00290BC5" w:rsidRPr="00EF4DDC" w14:paraId="307B286B" w14:textId="45777D92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7D9DEF34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750AE">
              <w:rPr>
                <w:sz w:val="28"/>
                <w:szCs w:val="28"/>
              </w:rPr>
              <w:t>осадовий оклад – 5950</w:t>
            </w:r>
            <w:r w:rsidR="00A45252">
              <w:rPr>
                <w:sz w:val="28"/>
                <w:szCs w:val="28"/>
              </w:rPr>
              <w:t>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lastRenderedPageBreak/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2EEEAAFB" w14:textId="77777777" w:rsidR="002750AE" w:rsidRDefault="002750AE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4D8EF062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81D32">
              <w:rPr>
                <w:sz w:val="28"/>
                <w:szCs w:val="28"/>
                <w:lang w:val="uk-UA"/>
              </w:rPr>
              <w:t>червня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462F1C29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2E9861DA" w14:textId="77777777" w:rsidR="003F0ED6" w:rsidRPr="00EF4DDC" w:rsidRDefault="003F0ED6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2750AE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15C2F4C3" w:rsidR="00355B62" w:rsidRPr="00355B62" w:rsidRDefault="00FD0649" w:rsidP="00FD064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2750AE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2750AE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2750AE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0C7638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0A5871" w:rsidRPr="00542E74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0A5871" w:rsidRPr="00542E74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655C3A32" w14:textId="77777777" w:rsidR="00355B62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lang w:val="uk-UA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  <w:p w14:paraId="1E31746C" w14:textId="77777777" w:rsidR="003F0ED6" w:rsidRDefault="003F0ED6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lang w:val="uk-UA"/>
              </w:rPr>
            </w:pPr>
          </w:p>
          <w:p w14:paraId="6A4C080E" w14:textId="77777777" w:rsidR="003F0ED6" w:rsidRDefault="003F0ED6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lang w:val="uk-UA"/>
              </w:rPr>
            </w:pPr>
          </w:p>
          <w:p w14:paraId="01DE0377" w14:textId="77777777" w:rsidR="003F0ED6" w:rsidRDefault="003F0ED6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lang w:val="uk-UA"/>
              </w:rPr>
            </w:pPr>
          </w:p>
          <w:p w14:paraId="3D37A1CE" w14:textId="77777777" w:rsidR="003F0ED6" w:rsidRDefault="003F0ED6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lang w:val="uk-UA"/>
              </w:rPr>
            </w:pPr>
          </w:p>
          <w:p w14:paraId="02F2A935" w14:textId="4B4185DD" w:rsidR="003F0ED6" w:rsidRPr="000A5871" w:rsidRDefault="003F0ED6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750AE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4BF4B47" w:rsidR="00290BC5" w:rsidRPr="002750AE" w:rsidRDefault="002750AE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750AE">
              <w:rPr>
                <w:sz w:val="28"/>
                <w:szCs w:val="28"/>
                <w:lang w:val="uk-UA"/>
              </w:rPr>
              <w:t>Ступінь вищої освіти – не нижче магістра.</w:t>
            </w:r>
          </w:p>
        </w:tc>
      </w:tr>
      <w:tr w:rsidR="00290BC5" w:rsidRPr="00EF4DDC" w14:paraId="27C2C17F" w14:textId="0BE3FA71" w:rsidTr="002750AE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51A96C8C" w:rsidR="00290BC5" w:rsidRPr="002750AE" w:rsidRDefault="002750AE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750AE">
              <w:rPr>
                <w:sz w:val="28"/>
                <w:szCs w:val="28"/>
                <w:lang w:val="uk-UA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</w:t>
            </w:r>
            <w:r w:rsidRPr="002750AE">
              <w:rPr>
                <w:sz w:val="28"/>
                <w:szCs w:val="28"/>
                <w:lang w:val="uk-UA"/>
              </w:rPr>
              <w:lastRenderedPageBreak/>
              <w:t>підприємств, установ та організацій незалежно від форми власності не менше одного року.</w:t>
            </w:r>
          </w:p>
        </w:tc>
      </w:tr>
      <w:tr w:rsidR="00290BC5" w:rsidRPr="00EF4DDC" w14:paraId="2C1086F6" w14:textId="08BE36FC" w:rsidTr="002750AE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562495C" w:rsidR="00290BC5" w:rsidRPr="00EF4DDC" w:rsidRDefault="002750AE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="000C7638">
              <w:rPr>
                <w:rStyle w:val="rvts0"/>
                <w:sz w:val="28"/>
                <w:szCs w:val="28"/>
              </w:rPr>
              <w:t>.</w:t>
            </w:r>
            <w:bookmarkStart w:id="8" w:name="_GoBack"/>
            <w:bookmarkEnd w:id="8"/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t xml:space="preserve">   </w:t>
            </w:r>
            <w:hyperlink r:id="rId7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750AE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757CCF5E" w:rsidR="00BF43A1" w:rsidRPr="00F01142" w:rsidRDefault="003F0ED6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3F0ED6">
              <w:rPr>
                <w:sz w:val="28"/>
                <w:szCs w:val="28"/>
                <w:lang w:val="uk-UA"/>
              </w:rPr>
              <w:t>Ефективність координації з іншими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A60BF" w14:textId="2A40B053" w:rsidR="003F0ED6" w:rsidRPr="003F0ED6" w:rsidRDefault="003F0ED6" w:rsidP="003F0ED6">
            <w:pPr>
              <w:pStyle w:val="a4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  <w:lang w:val="uk-UA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5BDE75FF" w14:textId="3067583D" w:rsidR="003F0ED6" w:rsidRPr="003F0ED6" w:rsidRDefault="003F0ED6" w:rsidP="003F0ED6">
            <w:pPr>
              <w:pStyle w:val="a4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14:paraId="1A8F0557" w14:textId="27D4F276" w:rsidR="00BF43A1" w:rsidRPr="003F0ED6" w:rsidRDefault="003F0ED6" w:rsidP="003F0ED6">
            <w:pPr>
              <w:pStyle w:val="a4"/>
              <w:tabs>
                <w:tab w:val="left" w:pos="178"/>
              </w:tabs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  <w:lang w:val="uk-UA"/>
              </w:rPr>
              <w:t>здатність до об'єднання та систематизації спільних зусиль</w:t>
            </w:r>
          </w:p>
        </w:tc>
      </w:tr>
      <w:tr w:rsidR="00BF43A1" w:rsidRPr="00EF4DDC" w14:paraId="39595E8E" w14:textId="0E1BA568" w:rsidTr="002750AE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9AE76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6E36C" w14:textId="27EA77FB" w:rsidR="00BF43A1" w:rsidRPr="00BC41DD" w:rsidRDefault="003F0ED6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3F0ED6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89986" w14:textId="07A1C30F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чітке і точне формулювання мети, цілей і завдань службової діяльності;</w:t>
            </w:r>
          </w:p>
          <w:p w14:paraId="7CD6865D" w14:textId="1163652D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7F534A61" w14:textId="37E5A718" w:rsidR="00BF43A1" w:rsidRPr="00F01142" w:rsidRDefault="003F0ED6" w:rsidP="003F0ED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047A6E0F" w14:textId="400078E8" w:rsidTr="002750AE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77777777" w:rsidR="00BF43A1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16EF0A2F" w:rsidR="00BF43A1" w:rsidRPr="00F01142" w:rsidRDefault="003F0ED6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3F0ED6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553EB" w14:textId="6C1E1BC4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3D2146F9" w14:textId="02CEC454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0AC87D0" w14:textId="4D8BD0B2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35E309BC" w14:textId="20743306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61F93C99" w14:textId="45CC5D69" w:rsidR="003F0ED6" w:rsidRPr="003F0ED6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61047E9E" w14:textId="65C22D99" w:rsidR="00BF43A1" w:rsidRPr="00F01142" w:rsidRDefault="003F0ED6" w:rsidP="003F0ED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F0ED6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750AE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750A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750A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EA200B"/>
    <w:multiLevelType w:val="hybridMultilevel"/>
    <w:tmpl w:val="FB441E0E"/>
    <w:lvl w:ilvl="0" w:tplc="FC0C0BF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7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6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C7638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750AE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0ED6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B47C7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0421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F0ED6"/>
    <w:pPr>
      <w:keepNext/>
      <w:keepLines/>
      <w:spacing w:before="480" w:after="120" w:line="259" w:lineRule="auto"/>
      <w:ind w:firstLine="0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ad">
    <w:name w:val="Назва Знак"/>
    <w:basedOn w:val="a0"/>
    <w:link w:val="ac"/>
    <w:uiPriority w:val="10"/>
    <w:rsid w:val="003F0ED6"/>
    <w:rPr>
      <w:rFonts w:ascii="Calibri" w:eastAsia="Calibri" w:hAnsi="Calibri" w:cs="Calibri"/>
      <w:b/>
      <w:sz w:val="72"/>
      <w:szCs w:val="7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AEA6-1DEF-450E-946E-7EA26DCF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6524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9</cp:revision>
  <cp:lastPrinted>2021-04-28T11:44:00Z</cp:lastPrinted>
  <dcterms:created xsi:type="dcterms:W3CDTF">2021-06-01T06:23:00Z</dcterms:created>
  <dcterms:modified xsi:type="dcterms:W3CDTF">2021-06-01T08:48:00Z</dcterms:modified>
</cp:coreProperties>
</file>