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8"/>
      </w:tblGrid>
      <w:tr w:rsidR="000508D9" w:rsidRPr="009538A5" w:rsidTr="00C04B7B">
        <w:trPr>
          <w:trHeight w:val="536"/>
          <w:jc w:val="center"/>
        </w:trPr>
        <w:tc>
          <w:tcPr>
            <w:tcW w:w="5618" w:type="dxa"/>
            <w:vAlign w:val="center"/>
          </w:tcPr>
          <w:p w:rsidR="000508D9" w:rsidRPr="000508D9" w:rsidRDefault="000508D9" w:rsidP="000508D9">
            <w:pPr>
              <w:pStyle w:val="rvps7"/>
              <w:shd w:val="clear" w:color="auto" w:fill="FFFFFF"/>
              <w:spacing w:before="171" w:beforeAutospacing="0" w:after="171" w:afterAutospacing="0"/>
              <w:ind w:left="9" w:right="5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rvts15"/>
                <w:b/>
                <w:bCs/>
                <w:color w:val="000000"/>
                <w:sz w:val="28"/>
                <w:szCs w:val="28"/>
              </w:rPr>
              <w:t>Допомога при усиновленні дитини</w:t>
            </w:r>
          </w:p>
        </w:tc>
      </w:tr>
    </w:tbl>
    <w:p w:rsidR="000508D9" w:rsidRPr="00FB56FF" w:rsidRDefault="000508D9" w:rsidP="000508D9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b/>
          <w:color w:val="000000"/>
          <w:sz w:val="28"/>
          <w:szCs w:val="28"/>
        </w:rPr>
      </w:pPr>
    </w:p>
    <w:p w:rsidR="000508D9" w:rsidRDefault="000508D9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FB56FF">
        <w:rPr>
          <w:b/>
          <w:color w:val="000000"/>
          <w:sz w:val="28"/>
          <w:szCs w:val="28"/>
        </w:rPr>
        <w:t>Допомога при усиновленні дитини призначається</w:t>
      </w:r>
      <w:r w:rsidRPr="000508D9">
        <w:rPr>
          <w:color w:val="000000"/>
          <w:sz w:val="28"/>
          <w:szCs w:val="28"/>
        </w:rPr>
        <w:t xml:space="preserve"> </w:t>
      </w:r>
      <w:proofErr w:type="spellStart"/>
      <w:r w:rsidRPr="000508D9">
        <w:rPr>
          <w:color w:val="000000"/>
          <w:sz w:val="28"/>
          <w:szCs w:val="28"/>
        </w:rPr>
        <w:t>усиновлювачу</w:t>
      </w:r>
      <w:proofErr w:type="spellEnd"/>
      <w:r w:rsidRPr="000508D9">
        <w:rPr>
          <w:color w:val="000000"/>
          <w:sz w:val="28"/>
          <w:szCs w:val="28"/>
        </w:rPr>
        <w:t xml:space="preserve">, який є громадянином України, постійно проживає на її території та усиновив дитину з числа дітей-сиріт, дітей, позбавлених батьківського піклування або дитину, батьки якої дали згоду на її усиновлення (якщо </w:t>
      </w:r>
      <w:proofErr w:type="spellStart"/>
      <w:r w:rsidRPr="000508D9">
        <w:rPr>
          <w:color w:val="000000"/>
          <w:sz w:val="28"/>
          <w:szCs w:val="28"/>
        </w:rPr>
        <w:t>усиновлювачами</w:t>
      </w:r>
      <w:proofErr w:type="spellEnd"/>
      <w:r w:rsidRPr="000508D9">
        <w:rPr>
          <w:color w:val="000000"/>
          <w:sz w:val="28"/>
          <w:szCs w:val="28"/>
        </w:rPr>
        <w:t xml:space="preserve"> є подружжя - одному з них на їх розсуд).</w:t>
      </w:r>
    </w:p>
    <w:p w:rsidR="006E41CC" w:rsidRPr="006E41CC" w:rsidRDefault="006E41CC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16"/>
          <w:szCs w:val="16"/>
        </w:rPr>
      </w:pPr>
    </w:p>
    <w:p w:rsidR="000508D9" w:rsidRPr="000508D9" w:rsidRDefault="000508D9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0508D9">
        <w:rPr>
          <w:b/>
          <w:color w:val="000000"/>
          <w:sz w:val="28"/>
          <w:szCs w:val="28"/>
        </w:rPr>
        <w:t>Для призначення допомоги при усиновленні дитини</w:t>
      </w:r>
      <w:r w:rsidRPr="000508D9">
        <w:rPr>
          <w:color w:val="000000"/>
          <w:sz w:val="28"/>
          <w:szCs w:val="28"/>
        </w:rPr>
        <w:t xml:space="preserve"> </w:t>
      </w:r>
      <w:r w:rsidR="00F73393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Управлінн</w:t>
      </w:r>
      <w:r w:rsidR="00F7339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соціального захисту</w:t>
      </w:r>
      <w:r w:rsidRPr="000508D9">
        <w:rPr>
          <w:color w:val="000000"/>
          <w:sz w:val="28"/>
          <w:szCs w:val="28"/>
        </w:rPr>
        <w:t xml:space="preserve"> населення за умови пред'явлення паспорта або іншого документа, що посвідчує особу, подаються такі документи:</w:t>
      </w:r>
    </w:p>
    <w:p w:rsidR="000508D9" w:rsidRPr="000508D9" w:rsidRDefault="00FB56FF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FB56FF">
        <w:rPr>
          <w:color w:val="000000"/>
          <w:sz w:val="28"/>
          <w:szCs w:val="28"/>
          <w:lang w:val="ru-RU"/>
        </w:rPr>
        <w:t>-</w:t>
      </w:r>
      <w:r w:rsidR="000508D9" w:rsidRPr="000508D9">
        <w:rPr>
          <w:color w:val="000000"/>
          <w:sz w:val="28"/>
          <w:szCs w:val="28"/>
        </w:rPr>
        <w:t xml:space="preserve"> заява </w:t>
      </w:r>
      <w:proofErr w:type="spellStart"/>
      <w:r w:rsidR="000508D9" w:rsidRPr="000508D9">
        <w:rPr>
          <w:color w:val="000000"/>
          <w:sz w:val="28"/>
          <w:szCs w:val="28"/>
        </w:rPr>
        <w:t>усиновлювача</w:t>
      </w:r>
      <w:proofErr w:type="spellEnd"/>
      <w:r w:rsidR="000508D9" w:rsidRPr="000508D9">
        <w:rPr>
          <w:color w:val="000000"/>
          <w:sz w:val="28"/>
          <w:szCs w:val="28"/>
        </w:rPr>
        <w:t xml:space="preserve"> (якщо </w:t>
      </w:r>
      <w:proofErr w:type="spellStart"/>
      <w:r w:rsidR="000508D9" w:rsidRPr="000508D9">
        <w:rPr>
          <w:color w:val="000000"/>
          <w:sz w:val="28"/>
          <w:szCs w:val="28"/>
        </w:rPr>
        <w:t>усиновлювачами</w:t>
      </w:r>
      <w:proofErr w:type="spellEnd"/>
      <w:r w:rsidR="000508D9" w:rsidRPr="000508D9">
        <w:rPr>
          <w:color w:val="000000"/>
          <w:sz w:val="28"/>
          <w:szCs w:val="28"/>
        </w:rPr>
        <w:t xml:space="preserve"> є подружжя - одного з них), що складається за формою, затвердженою </w:t>
      </w:r>
      <w:proofErr w:type="spellStart"/>
      <w:r w:rsidR="000508D9" w:rsidRPr="000508D9">
        <w:rPr>
          <w:color w:val="000000"/>
          <w:sz w:val="28"/>
          <w:szCs w:val="28"/>
        </w:rPr>
        <w:t>Мінсоцполітики</w:t>
      </w:r>
      <w:proofErr w:type="spellEnd"/>
      <w:r w:rsidR="000508D9" w:rsidRPr="000508D9">
        <w:rPr>
          <w:color w:val="000000"/>
          <w:sz w:val="28"/>
          <w:szCs w:val="28"/>
        </w:rPr>
        <w:t>;</w:t>
      </w:r>
    </w:p>
    <w:p w:rsidR="000508D9" w:rsidRPr="000508D9" w:rsidRDefault="00FB56FF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FB56FF">
        <w:rPr>
          <w:color w:val="000000"/>
          <w:sz w:val="28"/>
          <w:szCs w:val="28"/>
          <w:lang w:val="ru-RU"/>
        </w:rPr>
        <w:t>-</w:t>
      </w:r>
      <w:r w:rsidR="000508D9" w:rsidRPr="000508D9">
        <w:rPr>
          <w:color w:val="000000"/>
          <w:sz w:val="28"/>
          <w:szCs w:val="28"/>
        </w:rPr>
        <w:t xml:space="preserve"> копія </w:t>
      </w:r>
      <w:proofErr w:type="gramStart"/>
      <w:r w:rsidR="000508D9" w:rsidRPr="000508D9">
        <w:rPr>
          <w:color w:val="000000"/>
          <w:sz w:val="28"/>
          <w:szCs w:val="28"/>
        </w:rPr>
        <w:t>св</w:t>
      </w:r>
      <w:proofErr w:type="gramEnd"/>
      <w:r w:rsidR="000508D9" w:rsidRPr="000508D9">
        <w:rPr>
          <w:color w:val="000000"/>
          <w:sz w:val="28"/>
          <w:szCs w:val="28"/>
        </w:rPr>
        <w:t>ідоцтва про народження дитини,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дитини;</w:t>
      </w:r>
    </w:p>
    <w:p w:rsidR="000508D9" w:rsidRDefault="00FB56FF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-</w:t>
      </w:r>
      <w:r w:rsidR="000508D9" w:rsidRPr="000508D9">
        <w:rPr>
          <w:color w:val="000000"/>
          <w:sz w:val="28"/>
          <w:szCs w:val="28"/>
        </w:rPr>
        <w:t xml:space="preserve"> копія ріше</w:t>
      </w:r>
      <w:r>
        <w:rPr>
          <w:color w:val="000000"/>
          <w:sz w:val="28"/>
          <w:szCs w:val="28"/>
        </w:rPr>
        <w:t>ння суду про усиновлення дитини</w:t>
      </w:r>
      <w:r>
        <w:rPr>
          <w:color w:val="000000"/>
          <w:sz w:val="28"/>
          <w:szCs w:val="28"/>
          <w:lang w:val="ru-RU"/>
        </w:rPr>
        <w:t>;</w:t>
      </w:r>
    </w:p>
    <w:p w:rsidR="00FB56FF" w:rsidRDefault="00FB56FF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довідка</w:t>
      </w:r>
      <w:proofErr w:type="spellEnd"/>
      <w:r>
        <w:rPr>
          <w:color w:val="000000"/>
          <w:sz w:val="28"/>
          <w:szCs w:val="28"/>
          <w:lang w:val="ru-RU"/>
        </w:rPr>
        <w:t xml:space="preserve"> про </w:t>
      </w:r>
      <w:proofErr w:type="spellStart"/>
      <w:r>
        <w:rPr>
          <w:color w:val="000000"/>
          <w:sz w:val="28"/>
          <w:szCs w:val="28"/>
          <w:lang w:val="ru-RU"/>
        </w:rPr>
        <w:t>взяття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обл</w:t>
      </w:r>
      <w:proofErr w:type="gramEnd"/>
      <w:r>
        <w:rPr>
          <w:color w:val="000000"/>
          <w:sz w:val="28"/>
          <w:szCs w:val="28"/>
          <w:lang w:val="ru-RU"/>
        </w:rPr>
        <w:t>ік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внутрішньо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переміщеної</w:t>
      </w:r>
      <w:proofErr w:type="spellEnd"/>
      <w:r>
        <w:rPr>
          <w:color w:val="000000"/>
          <w:sz w:val="28"/>
          <w:szCs w:val="28"/>
          <w:lang w:val="ru-RU"/>
        </w:rPr>
        <w:t xml:space="preserve"> особи (за </w:t>
      </w:r>
      <w:proofErr w:type="spellStart"/>
      <w:r>
        <w:rPr>
          <w:color w:val="000000"/>
          <w:sz w:val="28"/>
          <w:szCs w:val="28"/>
          <w:lang w:val="ru-RU"/>
        </w:rPr>
        <w:t>наявності</w:t>
      </w:r>
      <w:proofErr w:type="spellEnd"/>
      <w:r>
        <w:rPr>
          <w:color w:val="000000"/>
          <w:sz w:val="28"/>
          <w:szCs w:val="28"/>
          <w:lang w:val="ru-RU"/>
        </w:rPr>
        <w:t>);</w:t>
      </w:r>
    </w:p>
    <w:p w:rsidR="00FB56FF" w:rsidRDefault="00FB56FF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довідка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банківської</w:t>
      </w:r>
      <w:proofErr w:type="spellEnd"/>
      <w:r>
        <w:rPr>
          <w:color w:val="000000"/>
          <w:sz w:val="28"/>
          <w:szCs w:val="28"/>
          <w:lang w:val="ru-RU"/>
        </w:rPr>
        <w:t xml:space="preserve"> установи про </w:t>
      </w:r>
      <w:proofErr w:type="spellStart"/>
      <w:r>
        <w:rPr>
          <w:color w:val="000000"/>
          <w:sz w:val="28"/>
          <w:szCs w:val="28"/>
          <w:lang w:val="ru-RU"/>
        </w:rPr>
        <w:t>відкриття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рахунку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FB56FF">
        <w:rPr>
          <w:color w:val="000000"/>
          <w:sz w:val="28"/>
          <w:szCs w:val="28"/>
          <w:u w:val="single"/>
          <w:lang w:val="ru-RU"/>
        </w:rPr>
        <w:t xml:space="preserve">«для </w:t>
      </w:r>
      <w:proofErr w:type="spellStart"/>
      <w:proofErr w:type="gramStart"/>
      <w:r w:rsidRPr="00FB56FF">
        <w:rPr>
          <w:color w:val="000000"/>
          <w:sz w:val="28"/>
          <w:szCs w:val="28"/>
          <w:u w:val="single"/>
          <w:lang w:val="ru-RU"/>
        </w:rPr>
        <w:t>соц</w:t>
      </w:r>
      <w:proofErr w:type="gramEnd"/>
      <w:r w:rsidRPr="00FB56FF">
        <w:rPr>
          <w:color w:val="000000"/>
          <w:sz w:val="28"/>
          <w:szCs w:val="28"/>
          <w:u w:val="single"/>
          <w:lang w:val="ru-RU"/>
        </w:rPr>
        <w:t>іальних</w:t>
      </w:r>
      <w:proofErr w:type="spellEnd"/>
      <w:r w:rsidRPr="00FB56FF">
        <w:rPr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FB56FF">
        <w:rPr>
          <w:color w:val="000000"/>
          <w:sz w:val="28"/>
          <w:szCs w:val="28"/>
          <w:u w:val="single"/>
          <w:lang w:val="ru-RU"/>
        </w:rPr>
        <w:t>виплат</w:t>
      </w:r>
      <w:proofErr w:type="spellEnd"/>
      <w:r w:rsidRPr="00FB56FF">
        <w:rPr>
          <w:color w:val="000000"/>
          <w:sz w:val="28"/>
          <w:szCs w:val="28"/>
          <w:u w:val="single"/>
          <w:lang w:val="ru-RU"/>
        </w:rPr>
        <w:t>»</w:t>
      </w:r>
      <w:r w:rsidRPr="00F670BA">
        <w:rPr>
          <w:color w:val="000000"/>
          <w:sz w:val="28"/>
          <w:szCs w:val="28"/>
          <w:lang w:val="ru-RU"/>
        </w:rPr>
        <w:t xml:space="preserve"> (для </w:t>
      </w:r>
      <w:proofErr w:type="spellStart"/>
      <w:r w:rsidRPr="00F670BA">
        <w:rPr>
          <w:color w:val="000000"/>
          <w:sz w:val="28"/>
          <w:szCs w:val="28"/>
          <w:lang w:val="ru-RU"/>
        </w:rPr>
        <w:t>внутрішньо</w:t>
      </w:r>
      <w:proofErr w:type="spellEnd"/>
      <w:r w:rsidRPr="00F670B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670BA">
        <w:rPr>
          <w:color w:val="000000"/>
          <w:sz w:val="28"/>
          <w:szCs w:val="28"/>
          <w:lang w:val="ru-RU"/>
        </w:rPr>
        <w:t>переміщених</w:t>
      </w:r>
      <w:proofErr w:type="spellEnd"/>
      <w:r w:rsidRPr="00F670B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670BA">
        <w:rPr>
          <w:color w:val="000000"/>
          <w:sz w:val="28"/>
          <w:szCs w:val="28"/>
          <w:lang w:val="ru-RU"/>
        </w:rPr>
        <w:t>осіб</w:t>
      </w:r>
      <w:proofErr w:type="spellEnd"/>
      <w:r w:rsidRPr="00F670BA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F670BA">
        <w:rPr>
          <w:color w:val="000000"/>
          <w:sz w:val="28"/>
          <w:szCs w:val="28"/>
          <w:lang w:val="ru-RU"/>
        </w:rPr>
        <w:t>виключно</w:t>
      </w:r>
      <w:proofErr w:type="spellEnd"/>
      <w:r w:rsidRPr="00F670B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670BA">
        <w:rPr>
          <w:color w:val="000000"/>
          <w:sz w:val="28"/>
          <w:szCs w:val="28"/>
          <w:lang w:val="ru-RU"/>
        </w:rPr>
        <w:t>з</w:t>
      </w:r>
      <w:proofErr w:type="spellEnd"/>
      <w:r w:rsidRPr="00F670BA">
        <w:rPr>
          <w:color w:val="000000"/>
          <w:sz w:val="28"/>
          <w:szCs w:val="28"/>
          <w:lang w:val="ru-RU"/>
        </w:rPr>
        <w:t xml:space="preserve"> ПАТ «</w:t>
      </w:r>
      <w:proofErr w:type="spellStart"/>
      <w:r w:rsidRPr="00F670BA">
        <w:rPr>
          <w:color w:val="000000"/>
          <w:sz w:val="28"/>
          <w:szCs w:val="28"/>
          <w:lang w:val="ru-RU"/>
        </w:rPr>
        <w:t>Ощадбанк</w:t>
      </w:r>
      <w:proofErr w:type="spellEnd"/>
      <w:r w:rsidRPr="00F670BA">
        <w:rPr>
          <w:color w:val="000000"/>
          <w:sz w:val="28"/>
          <w:szCs w:val="28"/>
          <w:lang w:val="ru-RU"/>
        </w:rPr>
        <w:t>»).</w:t>
      </w:r>
    </w:p>
    <w:p w:rsidR="006E41CC" w:rsidRPr="006E41CC" w:rsidRDefault="006E41CC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16"/>
          <w:szCs w:val="16"/>
          <w:u w:val="single"/>
          <w:lang w:val="ru-RU"/>
        </w:rPr>
      </w:pPr>
    </w:p>
    <w:p w:rsidR="000508D9" w:rsidRPr="000508D9" w:rsidRDefault="000508D9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0508D9">
        <w:rPr>
          <w:color w:val="000000"/>
          <w:sz w:val="28"/>
          <w:szCs w:val="28"/>
        </w:rPr>
        <w:t>У разі смерті дитини до прийняття рішення про призначення допомоги при усиновленні дитини така допомога не виплачується.</w:t>
      </w:r>
    </w:p>
    <w:p w:rsidR="000508D9" w:rsidRPr="000508D9" w:rsidRDefault="000508D9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b/>
          <w:color w:val="000000"/>
          <w:sz w:val="28"/>
          <w:szCs w:val="28"/>
        </w:rPr>
      </w:pPr>
      <w:r w:rsidRPr="000508D9">
        <w:rPr>
          <w:b/>
          <w:color w:val="000000"/>
          <w:sz w:val="28"/>
          <w:szCs w:val="28"/>
        </w:rPr>
        <w:t>Допомога при усиновленні дитини призначається</w:t>
      </w:r>
      <w:r w:rsidRPr="000508D9">
        <w:rPr>
          <w:color w:val="000000"/>
          <w:sz w:val="28"/>
          <w:szCs w:val="28"/>
        </w:rPr>
        <w:t xml:space="preserve"> за умови, що звернення за її призначенням надійшло </w:t>
      </w:r>
      <w:r w:rsidRPr="000508D9">
        <w:rPr>
          <w:b/>
          <w:color w:val="000000"/>
          <w:sz w:val="28"/>
          <w:szCs w:val="28"/>
        </w:rPr>
        <w:t>не пізніше 12 календарних місяців з дня набрання законної сили рішенням про усиновлення дитини.</w:t>
      </w:r>
    </w:p>
    <w:p w:rsidR="000508D9" w:rsidRPr="000508D9" w:rsidRDefault="000508D9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0508D9">
        <w:rPr>
          <w:color w:val="000000"/>
          <w:sz w:val="28"/>
          <w:szCs w:val="28"/>
        </w:rPr>
        <w:t>Допомога при усиновленні дитини призначається на кожну дитину у розмірі та в порядку, що встановлені для виплати допомоги при народженні дитини, на дату набрання законної сили рішенням про усиновлення.</w:t>
      </w:r>
    </w:p>
    <w:p w:rsidR="00D856D8" w:rsidRDefault="00D856D8" w:rsidP="006E41CC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D856D8" w:rsidRDefault="00D856D8" w:rsidP="000508D9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color w:val="000000"/>
          <w:sz w:val="28"/>
          <w:szCs w:val="28"/>
        </w:rPr>
      </w:pPr>
    </w:p>
    <w:p w:rsidR="006E41CC" w:rsidRDefault="006E41CC" w:rsidP="000508D9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color w:val="000000"/>
          <w:sz w:val="28"/>
          <w:szCs w:val="28"/>
        </w:rPr>
      </w:pPr>
    </w:p>
    <w:p w:rsidR="006E41CC" w:rsidRDefault="006E41CC" w:rsidP="000508D9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color w:val="000000"/>
          <w:sz w:val="28"/>
          <w:szCs w:val="28"/>
        </w:rPr>
      </w:pPr>
    </w:p>
    <w:p w:rsidR="006E41CC" w:rsidRDefault="006E41CC" w:rsidP="000508D9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color w:val="000000"/>
          <w:sz w:val="28"/>
          <w:szCs w:val="28"/>
        </w:rPr>
      </w:pPr>
    </w:p>
    <w:p w:rsidR="00FB56FF" w:rsidRDefault="00FB56FF" w:rsidP="000508D9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color w:val="000000"/>
          <w:sz w:val="28"/>
          <w:szCs w:val="28"/>
        </w:rPr>
      </w:pPr>
    </w:p>
    <w:p w:rsidR="00FB56FF" w:rsidRDefault="00FB56FF" w:rsidP="000508D9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color w:val="000000"/>
          <w:sz w:val="28"/>
          <w:szCs w:val="28"/>
        </w:rPr>
      </w:pPr>
    </w:p>
    <w:p w:rsidR="00D856D8" w:rsidRDefault="00D856D8" w:rsidP="000508D9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color w:val="000000"/>
          <w:sz w:val="28"/>
          <w:szCs w:val="28"/>
        </w:rPr>
      </w:pPr>
    </w:p>
    <w:p w:rsidR="00D856D8" w:rsidRPr="00557A38" w:rsidRDefault="00D856D8" w:rsidP="00D856D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Закон України «Про державну допомогу сім’ям з дітьми»</w:t>
      </w:r>
    </w:p>
    <w:p w:rsidR="00D856D8" w:rsidRPr="00937929" w:rsidRDefault="00D856D8" w:rsidP="00D856D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3792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Постанова Кабінету Міністрів України</w:t>
      </w:r>
      <w:r w:rsidR="00FB56F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в</w:t>
      </w:r>
      <w:r w:rsidRPr="0093792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ід 27 грудня 2001р. №1751</w:t>
      </w:r>
    </w:p>
    <w:p w:rsidR="00D856D8" w:rsidRPr="00FB56FF" w:rsidRDefault="00D856D8" w:rsidP="00FB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77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</w:p>
    <w:sectPr w:rsidR="00D856D8" w:rsidRPr="00FB56FF" w:rsidSect="00BB5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F8D"/>
    <w:multiLevelType w:val="hybridMultilevel"/>
    <w:tmpl w:val="2C5875D4"/>
    <w:lvl w:ilvl="0" w:tplc="24C0305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084159"/>
    <w:multiLevelType w:val="hybridMultilevel"/>
    <w:tmpl w:val="92542636"/>
    <w:lvl w:ilvl="0" w:tplc="CCB23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0508D9"/>
    <w:rsid w:val="000508D9"/>
    <w:rsid w:val="005162F0"/>
    <w:rsid w:val="006E41CC"/>
    <w:rsid w:val="00716AAE"/>
    <w:rsid w:val="00BB5951"/>
    <w:rsid w:val="00CF5370"/>
    <w:rsid w:val="00D75CB9"/>
    <w:rsid w:val="00D856D8"/>
    <w:rsid w:val="00F021F0"/>
    <w:rsid w:val="00F670BA"/>
    <w:rsid w:val="00F73393"/>
    <w:rsid w:val="00FB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5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508D9"/>
  </w:style>
  <w:style w:type="paragraph" w:customStyle="1" w:styleId="rvps2">
    <w:name w:val="rvps2"/>
    <w:basedOn w:val="a"/>
    <w:rsid w:val="0005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0508D9"/>
  </w:style>
  <w:style w:type="character" w:styleId="a3">
    <w:name w:val="Hyperlink"/>
    <w:basedOn w:val="a0"/>
    <w:uiPriority w:val="99"/>
    <w:semiHidden/>
    <w:unhideWhenUsed/>
    <w:rsid w:val="000508D9"/>
    <w:rPr>
      <w:color w:val="0000FF"/>
      <w:u w:val="single"/>
    </w:rPr>
  </w:style>
  <w:style w:type="character" w:customStyle="1" w:styleId="rvts37">
    <w:name w:val="rvts37"/>
    <w:basedOn w:val="a0"/>
    <w:rsid w:val="000508D9"/>
  </w:style>
  <w:style w:type="paragraph" w:styleId="a4">
    <w:name w:val="List Paragraph"/>
    <w:basedOn w:val="a"/>
    <w:uiPriority w:val="34"/>
    <w:qFormat/>
    <w:rsid w:val="000508D9"/>
    <w:pPr>
      <w:ind w:left="720"/>
      <w:contextualSpacing/>
    </w:pPr>
    <w:rPr>
      <w:lang w:val="ru-RU" w:eastAsia="ru-RU"/>
    </w:rPr>
  </w:style>
  <w:style w:type="paragraph" w:styleId="a5">
    <w:name w:val="Normal (Web)"/>
    <w:basedOn w:val="a"/>
    <w:uiPriority w:val="99"/>
    <w:unhideWhenUsed/>
    <w:rsid w:val="0005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0508D9"/>
    <w:rPr>
      <w:i/>
      <w:iCs/>
    </w:rPr>
  </w:style>
  <w:style w:type="paragraph" w:customStyle="1" w:styleId="a7">
    <w:name w:val="a"/>
    <w:basedOn w:val="a"/>
    <w:rsid w:val="0005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</dc:creator>
  <cp:keywords/>
  <dc:description/>
  <cp:lastModifiedBy>malinovska</cp:lastModifiedBy>
  <cp:revision>9</cp:revision>
  <cp:lastPrinted>2019-12-24T07:41:00Z</cp:lastPrinted>
  <dcterms:created xsi:type="dcterms:W3CDTF">2019-12-23T12:51:00Z</dcterms:created>
  <dcterms:modified xsi:type="dcterms:W3CDTF">2021-09-28T11:15:00Z</dcterms:modified>
</cp:coreProperties>
</file>