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78" w:rsidRPr="003767D6" w:rsidRDefault="001E3878" w:rsidP="001E3878">
      <w:pPr>
        <w:shd w:val="clear" w:color="auto" w:fill="FFFFFF"/>
        <w:spacing w:after="369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bookmarkStart w:id="0" w:name="_GoBack"/>
      <w:bookmarkEnd w:id="0"/>
      <w:r w:rsidRPr="003767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РЕЗУЛЬТАТИ ПРОЦЕДУРИ ТЕНДЕРНОЇ </w:t>
      </w:r>
      <w:proofErr w:type="gramStart"/>
      <w:r w:rsidRPr="003767D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ЗАКУПІВЛІ </w:t>
      </w:r>
      <w:r w:rsidRPr="001E38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МЕДИЧНОГО</w:t>
      </w:r>
      <w:proofErr w:type="gramEnd"/>
      <w:r w:rsidRPr="001E387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ОБЛАДНАННЯ</w:t>
      </w:r>
    </w:p>
    <w:p w:rsidR="001E3878" w:rsidRPr="003767D6" w:rsidRDefault="001E3878" w:rsidP="001E3878">
      <w:pPr>
        <w:shd w:val="clear" w:color="auto" w:fill="FFFFFF"/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</w:pPr>
      <w:r w:rsidRPr="001E3878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Подільська районна організація Товариства</w:t>
      </w:r>
      <w:r w:rsidRPr="003767D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Червоного Хреста України</w:t>
      </w:r>
      <w:r w:rsidRPr="001E3878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в м. Києві яка проводила</w:t>
      </w:r>
      <w:r w:rsidRPr="003767D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тендерну закупівлю </w:t>
      </w:r>
      <w:r w:rsidRPr="001E3878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медичного обладнання </w:t>
      </w:r>
      <w:r w:rsidRPr="003767D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повідомляє, що</w:t>
      </w:r>
      <w:r w:rsidRPr="001E3878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</w:t>
      </w:r>
      <w:r w:rsidRPr="001E3878"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>Товариство з обмеженою відповідальністю «ЕКНА УКРАЇНА»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val="uk-UA" w:eastAsia="ru-RU"/>
        </w:rPr>
        <w:t xml:space="preserve"> та</w:t>
      </w:r>
      <w:r w:rsidRPr="001E387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ФОП «</w:t>
      </w:r>
      <w:proofErr w:type="spellStart"/>
      <w:r w:rsidRPr="001E387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>Вєєнко</w:t>
      </w:r>
      <w:proofErr w:type="spellEnd"/>
      <w:r w:rsidRPr="001E387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ru-RU"/>
        </w:rPr>
        <w:t xml:space="preserve"> В.А.»  </w:t>
      </w:r>
      <w:r w:rsidRPr="001E3878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є переможцями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враховуючи найнижчі</w:t>
      </w:r>
      <w:r w:rsidRPr="003767D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цін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и</w:t>
      </w:r>
      <w:r w:rsidRPr="003767D6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 xml:space="preserve"> за </w:t>
      </w:r>
      <w:r w:rsidRPr="001E3878">
        <w:rPr>
          <w:rFonts w:ascii="Times New Roman" w:eastAsia="Times New Roman" w:hAnsi="Times New Roman" w:cs="Times New Roman"/>
          <w:color w:val="252525"/>
          <w:sz w:val="28"/>
          <w:szCs w:val="28"/>
          <w:lang w:val="uk-UA" w:eastAsia="ru-RU"/>
        </w:rPr>
        <w:t>обладнання.</w:t>
      </w:r>
    </w:p>
    <w:p w:rsidR="001E3878" w:rsidRPr="001E3878" w:rsidRDefault="001E3878" w:rsidP="001E38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3878">
        <w:rPr>
          <w:rFonts w:ascii="Times New Roman" w:hAnsi="Times New Roman" w:cs="Times New Roman"/>
          <w:sz w:val="28"/>
          <w:szCs w:val="28"/>
          <w:lang w:val="uk-UA"/>
        </w:rPr>
        <w:t>4 серпня 2022 року</w:t>
      </w:r>
    </w:p>
    <w:p w:rsidR="004725C1" w:rsidRPr="001E3878" w:rsidRDefault="004725C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725C1" w:rsidRPr="001E3878" w:rsidSect="003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78"/>
    <w:rsid w:val="001E3878"/>
    <w:rsid w:val="004725C1"/>
    <w:rsid w:val="007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218F-F3CD-4D30-BCD8-87CAECB5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Шіошвілі Світлана Володимирівна</cp:lastModifiedBy>
  <cp:revision>2</cp:revision>
  <dcterms:created xsi:type="dcterms:W3CDTF">2022-08-05T20:18:00Z</dcterms:created>
  <dcterms:modified xsi:type="dcterms:W3CDTF">2022-08-05T20:18:00Z</dcterms:modified>
</cp:coreProperties>
</file>