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3D" w:rsidRDefault="003F633D" w:rsidP="003F63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3F633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Інформаційна довідка</w:t>
      </w:r>
    </w:p>
    <w:p w:rsidR="003F633D" w:rsidRDefault="003F633D" w:rsidP="003F63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3F633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стосовно відмова від раніше присвоєного </w:t>
      </w:r>
    </w:p>
    <w:p w:rsidR="003F633D" w:rsidRPr="003F633D" w:rsidRDefault="003F633D" w:rsidP="003F63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3F633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Спеціалізована школа № 5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3F633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імені Я. </w:t>
      </w:r>
      <w:proofErr w:type="spellStart"/>
      <w:r w:rsidRPr="003F633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Батюка</w:t>
      </w:r>
      <w:proofErr w:type="spellEnd"/>
    </w:p>
    <w:p w:rsidR="003F633D" w:rsidRPr="003F633D" w:rsidRDefault="003F633D" w:rsidP="002A3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76688C" w:rsidRPr="003F633D" w:rsidRDefault="002A38DB" w:rsidP="002A3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F63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Яків Петрович </w:t>
      </w:r>
      <w:proofErr w:type="spellStart"/>
      <w:r w:rsidRPr="003F63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Батюк</w:t>
      </w:r>
      <w:proofErr w:type="spellEnd"/>
      <w:r w:rsidRPr="003F63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н</w:t>
      </w:r>
      <w:r w:rsidR="00031511" w:rsidRPr="003F63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ародився</w:t>
      </w:r>
      <w:r w:rsidR="003F63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3F63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12 травня 1918 р. в с.</w:t>
      </w:r>
      <w:r w:rsidR="003F63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3F63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Рижани</w:t>
      </w:r>
      <w:proofErr w:type="spellEnd"/>
      <w:r w:rsidRPr="003F63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31511" w:rsidRPr="003F63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 </w:t>
      </w:r>
      <w:hyperlink r:id="rId7" w:tooltip="Житомирська область" w:history="1">
        <w:r w:rsidR="00031511" w:rsidRPr="003F63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Житомирщині</w:t>
        </w:r>
      </w:hyperlink>
      <w:r w:rsidR="00031511" w:rsidRPr="003F63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в українській</w:t>
      </w:r>
      <w:r w:rsidR="00DB5507" w:rsidRPr="003F63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багатодітній</w:t>
      </w:r>
      <w:r w:rsidR="00031511" w:rsidRPr="003F63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селянській родині. У результаті нещасного випадку з раннього дитинства повністю втратив зір, що не завадило йому продовжувати активно розвиватись та вчитися. </w:t>
      </w:r>
    </w:p>
    <w:p w:rsidR="00881063" w:rsidRPr="003F633D" w:rsidRDefault="003F633D" w:rsidP="002A3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1929 році сім’я </w:t>
      </w:r>
      <w:proofErr w:type="spellStart"/>
      <w:r w:rsidR="00881063" w:rsidRPr="003F633D">
        <w:rPr>
          <w:rFonts w:ascii="Times New Roman" w:hAnsi="Times New Roman" w:cs="Times New Roman"/>
          <w:sz w:val="28"/>
          <w:szCs w:val="28"/>
          <w:lang w:val="uk-UA"/>
        </w:rPr>
        <w:t>Батюків</w:t>
      </w:r>
      <w:proofErr w:type="spellEnd"/>
      <w:r w:rsidR="00881063" w:rsidRPr="003F633D">
        <w:rPr>
          <w:rFonts w:ascii="Times New Roman" w:hAnsi="Times New Roman" w:cs="Times New Roman"/>
          <w:sz w:val="28"/>
          <w:szCs w:val="28"/>
          <w:lang w:val="uk-UA"/>
        </w:rPr>
        <w:t xml:space="preserve"> визнана куркульською, батьків відправляють у заслання до Сибіру, старшого брата Павла заарештовують, звинувачують в «антирадянський пропаганді» і також </w:t>
      </w:r>
      <w:proofErr w:type="spellStart"/>
      <w:r w:rsidR="00881063" w:rsidRPr="003F633D">
        <w:rPr>
          <w:rFonts w:ascii="Times New Roman" w:hAnsi="Times New Roman" w:cs="Times New Roman"/>
          <w:sz w:val="28"/>
          <w:szCs w:val="28"/>
          <w:lang w:val="uk-UA"/>
        </w:rPr>
        <w:t>етапують</w:t>
      </w:r>
      <w:proofErr w:type="spellEnd"/>
      <w:r w:rsidR="00881063" w:rsidRPr="003F633D">
        <w:rPr>
          <w:rFonts w:ascii="Times New Roman" w:hAnsi="Times New Roman" w:cs="Times New Roman"/>
          <w:sz w:val="28"/>
          <w:szCs w:val="28"/>
          <w:lang w:val="uk-UA"/>
        </w:rPr>
        <w:t xml:space="preserve"> до Сибіру.</w:t>
      </w:r>
    </w:p>
    <w:p w:rsidR="00881063" w:rsidRPr="003F633D" w:rsidRDefault="00881063" w:rsidP="002A3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33D">
        <w:rPr>
          <w:rFonts w:ascii="Times New Roman" w:hAnsi="Times New Roman" w:cs="Times New Roman"/>
          <w:sz w:val="28"/>
          <w:szCs w:val="28"/>
          <w:lang w:val="uk-UA"/>
        </w:rPr>
        <w:t>Через деякий час вдається за допомогою підкупу визволити батьків і повернути їх в Україну, а Павлові – роздобути чужий паспорт і втекти із заслання. Сім’я з’єднується і переїжджає в Ніжин.</w:t>
      </w:r>
    </w:p>
    <w:p w:rsidR="00881063" w:rsidRPr="003F633D" w:rsidRDefault="002A38DB" w:rsidP="003F6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33D">
        <w:rPr>
          <w:rFonts w:ascii="Times New Roman" w:hAnsi="Times New Roman" w:cs="Times New Roman"/>
          <w:sz w:val="28"/>
          <w:szCs w:val="28"/>
          <w:lang w:val="uk-UA"/>
        </w:rPr>
        <w:t xml:space="preserve">В 1933 р. </w:t>
      </w:r>
      <w:r w:rsidR="00881063" w:rsidRPr="003F633D">
        <w:rPr>
          <w:rFonts w:ascii="Times New Roman" w:hAnsi="Times New Roman" w:cs="Times New Roman"/>
          <w:sz w:val="28"/>
          <w:szCs w:val="28"/>
          <w:lang w:val="uk-UA"/>
        </w:rPr>
        <w:t xml:space="preserve">Яків успішно </w:t>
      </w:r>
      <w:r w:rsidRPr="003F633D">
        <w:rPr>
          <w:rFonts w:ascii="Times New Roman" w:hAnsi="Times New Roman" w:cs="Times New Roman"/>
          <w:sz w:val="28"/>
          <w:szCs w:val="28"/>
          <w:lang w:val="uk-UA"/>
        </w:rPr>
        <w:t xml:space="preserve">закінчив Київську школу для сліпих, </w:t>
      </w:r>
      <w:r w:rsidR="00881063" w:rsidRPr="003F633D">
        <w:rPr>
          <w:rFonts w:ascii="Times New Roman" w:hAnsi="Times New Roman" w:cs="Times New Roman"/>
          <w:sz w:val="28"/>
          <w:szCs w:val="28"/>
          <w:lang w:val="uk-UA"/>
        </w:rPr>
        <w:t xml:space="preserve">в 1935 р. вступає на останній курс робітфаку Київського університету (нині Київській національний університет ім. Т.Г. Шевченка), а потім – на юридичний факультет. Маючи прекрасну пам’ять, Яків поглиблює свої знання самостійною роботою. За невелику плату спеціально найнята жінка перечитує вголос потрібні йому книги. В 1940 р., Яків </w:t>
      </w:r>
      <w:proofErr w:type="spellStart"/>
      <w:r w:rsidR="00881063" w:rsidRPr="003F633D">
        <w:rPr>
          <w:rFonts w:ascii="Times New Roman" w:hAnsi="Times New Roman" w:cs="Times New Roman"/>
          <w:sz w:val="28"/>
          <w:szCs w:val="28"/>
          <w:lang w:val="uk-UA"/>
        </w:rPr>
        <w:t>Батюк</w:t>
      </w:r>
      <w:proofErr w:type="spellEnd"/>
      <w:r w:rsidR="00881063" w:rsidRPr="003F633D">
        <w:rPr>
          <w:rFonts w:ascii="Times New Roman" w:hAnsi="Times New Roman" w:cs="Times New Roman"/>
          <w:sz w:val="28"/>
          <w:szCs w:val="28"/>
          <w:lang w:val="uk-UA"/>
        </w:rPr>
        <w:t xml:space="preserve"> закінчив навчання в університеті і розпочав адвокатську діяльність. Молодий адвокат переводиться з Києва на роботу в місто Ніжин за направленням в Ніжинську міську колегію адвокатів.</w:t>
      </w:r>
      <w:r w:rsidRPr="003F633D">
        <w:rPr>
          <w:rFonts w:ascii="Times New Roman" w:hAnsi="Times New Roman" w:cs="Times New Roman"/>
          <w:sz w:val="28"/>
          <w:szCs w:val="28"/>
          <w:lang w:val="uk-UA"/>
        </w:rPr>
        <w:t xml:space="preserve"> За час </w:t>
      </w:r>
      <w:r w:rsidR="00881063" w:rsidRPr="003F633D">
        <w:rPr>
          <w:rFonts w:ascii="Times New Roman" w:hAnsi="Times New Roman" w:cs="Times New Roman"/>
          <w:sz w:val="28"/>
          <w:szCs w:val="28"/>
          <w:lang w:val="uk-UA"/>
        </w:rPr>
        <w:t xml:space="preserve"> не</w:t>
      </w:r>
      <w:r w:rsidRPr="003F63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1063" w:rsidRPr="003F633D">
        <w:rPr>
          <w:rFonts w:ascii="Times New Roman" w:hAnsi="Times New Roman" w:cs="Times New Roman"/>
          <w:sz w:val="28"/>
          <w:szCs w:val="28"/>
          <w:lang w:val="uk-UA"/>
        </w:rPr>
        <w:t xml:space="preserve">довгої адвокатської роботи Яків </w:t>
      </w:r>
      <w:proofErr w:type="spellStart"/>
      <w:r w:rsidR="00881063" w:rsidRPr="003F633D">
        <w:rPr>
          <w:rFonts w:ascii="Times New Roman" w:hAnsi="Times New Roman" w:cs="Times New Roman"/>
          <w:sz w:val="28"/>
          <w:szCs w:val="28"/>
          <w:lang w:val="uk-UA"/>
        </w:rPr>
        <w:t>Батюк</w:t>
      </w:r>
      <w:proofErr w:type="spellEnd"/>
      <w:r w:rsidR="00881063" w:rsidRPr="003F633D">
        <w:rPr>
          <w:rFonts w:ascii="Times New Roman" w:hAnsi="Times New Roman" w:cs="Times New Roman"/>
          <w:sz w:val="28"/>
          <w:szCs w:val="28"/>
          <w:lang w:val="uk-UA"/>
        </w:rPr>
        <w:t xml:space="preserve"> заслужив повагу і авторитет серед своїх колег та жителів міста.</w:t>
      </w:r>
      <w:r w:rsidRPr="003F633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</w:p>
    <w:p w:rsidR="00881063" w:rsidRPr="003F633D" w:rsidRDefault="00881063" w:rsidP="002A3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33D">
        <w:rPr>
          <w:rFonts w:ascii="Times New Roman" w:hAnsi="Times New Roman" w:cs="Times New Roman"/>
          <w:sz w:val="28"/>
          <w:szCs w:val="28"/>
          <w:lang w:val="uk-UA"/>
        </w:rPr>
        <w:t xml:space="preserve">З початком </w:t>
      </w:r>
      <w:r w:rsidR="002A38DB" w:rsidRPr="003F633D">
        <w:rPr>
          <w:rFonts w:ascii="Times New Roman" w:hAnsi="Times New Roman" w:cs="Times New Roman"/>
          <w:sz w:val="28"/>
          <w:szCs w:val="28"/>
          <w:lang w:val="uk-UA"/>
        </w:rPr>
        <w:t xml:space="preserve">Другої світової війни </w:t>
      </w:r>
      <w:r w:rsidR="003F633D">
        <w:rPr>
          <w:rFonts w:ascii="Times New Roman" w:hAnsi="Times New Roman" w:cs="Times New Roman"/>
          <w:sz w:val="28"/>
          <w:szCs w:val="28"/>
          <w:lang w:val="uk-UA"/>
        </w:rPr>
        <w:t xml:space="preserve"> Яків </w:t>
      </w:r>
      <w:proofErr w:type="spellStart"/>
      <w:r w:rsidR="003F633D">
        <w:rPr>
          <w:rFonts w:ascii="Times New Roman" w:hAnsi="Times New Roman" w:cs="Times New Roman"/>
          <w:sz w:val="28"/>
          <w:szCs w:val="28"/>
          <w:lang w:val="uk-UA"/>
        </w:rPr>
        <w:t>Батюк</w:t>
      </w:r>
      <w:proofErr w:type="spellEnd"/>
      <w:r w:rsidR="003F633D">
        <w:rPr>
          <w:rFonts w:ascii="Times New Roman" w:hAnsi="Times New Roman" w:cs="Times New Roman"/>
          <w:sz w:val="28"/>
          <w:szCs w:val="28"/>
          <w:lang w:val="uk-UA"/>
        </w:rPr>
        <w:t xml:space="preserve"> зробив дещо дивний </w:t>
      </w:r>
      <w:r w:rsidRPr="003F633D">
        <w:rPr>
          <w:rFonts w:ascii="Times New Roman" w:hAnsi="Times New Roman" w:cs="Times New Roman"/>
          <w:sz w:val="28"/>
          <w:szCs w:val="28"/>
          <w:lang w:val="uk-UA"/>
        </w:rPr>
        <w:t>і гідної найвищої поваги вчинок. На початку мобілізації Яків прийшов у міський військкомат і став проситися працювати військовим юристом. Воєнком, вислухавши сліпого адвоката, спочатку, навіть, розгубився, а потім виставив його, вибухнувши міцною лайкою. Але Яків уперто шукає влас</w:t>
      </w:r>
      <w:r w:rsidR="002A38DB" w:rsidRPr="003F633D">
        <w:rPr>
          <w:rFonts w:ascii="Times New Roman" w:hAnsi="Times New Roman" w:cs="Times New Roman"/>
          <w:sz w:val="28"/>
          <w:szCs w:val="28"/>
          <w:lang w:val="uk-UA"/>
        </w:rPr>
        <w:t xml:space="preserve">не місце у боротьбі з ворогом, </w:t>
      </w:r>
      <w:r w:rsidRPr="003F633D">
        <w:rPr>
          <w:rFonts w:ascii="Times New Roman" w:hAnsi="Times New Roman" w:cs="Times New Roman"/>
          <w:sz w:val="28"/>
          <w:szCs w:val="28"/>
          <w:lang w:val="uk-UA"/>
        </w:rPr>
        <w:t xml:space="preserve"> в нього поступово вимальовувалася думка щодо підпілля, тим більше, що німецькі війська стали </w:t>
      </w:r>
      <w:r w:rsidR="003F633D" w:rsidRPr="003F633D">
        <w:rPr>
          <w:rFonts w:ascii="Times New Roman" w:hAnsi="Times New Roman" w:cs="Times New Roman"/>
          <w:sz w:val="28"/>
          <w:szCs w:val="28"/>
          <w:lang w:val="uk-UA"/>
        </w:rPr>
        <w:t>що ближче</w:t>
      </w:r>
      <w:r w:rsidRPr="003F633D">
        <w:rPr>
          <w:rFonts w:ascii="Times New Roman" w:hAnsi="Times New Roman" w:cs="Times New Roman"/>
          <w:sz w:val="28"/>
          <w:szCs w:val="28"/>
          <w:lang w:val="uk-UA"/>
        </w:rPr>
        <w:t xml:space="preserve"> підходити до міста.</w:t>
      </w:r>
    </w:p>
    <w:p w:rsidR="00881063" w:rsidRPr="003F633D" w:rsidRDefault="00881063" w:rsidP="002A3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33D">
        <w:rPr>
          <w:rFonts w:ascii="Times New Roman" w:hAnsi="Times New Roman" w:cs="Times New Roman"/>
          <w:sz w:val="28"/>
          <w:szCs w:val="28"/>
          <w:lang w:val="uk-UA"/>
        </w:rPr>
        <w:t xml:space="preserve">Наприкінці жовтня 1941 р. Яків влаштовується на роботу в артіль, що виготовляє мотузки й кінську збрую для німецької армії. Незабаром на артіль надходить велике замовлення і </w:t>
      </w:r>
      <w:proofErr w:type="spellStart"/>
      <w:r w:rsidRPr="003F633D">
        <w:rPr>
          <w:rFonts w:ascii="Times New Roman" w:hAnsi="Times New Roman" w:cs="Times New Roman"/>
          <w:sz w:val="28"/>
          <w:szCs w:val="28"/>
          <w:lang w:val="uk-UA"/>
        </w:rPr>
        <w:t>Батюк</w:t>
      </w:r>
      <w:proofErr w:type="spellEnd"/>
      <w:r w:rsidRPr="003F633D">
        <w:rPr>
          <w:rFonts w:ascii="Times New Roman" w:hAnsi="Times New Roman" w:cs="Times New Roman"/>
          <w:sz w:val="28"/>
          <w:szCs w:val="28"/>
          <w:lang w:val="uk-UA"/>
        </w:rPr>
        <w:t xml:space="preserve"> вирішує провести першу акцію підпілля, що на той час тільки зароджувалося, – протравити кислотою всю партію збруї, аби вона після першого ж дощу стане непридатною для використання. Задля цього він до справи залучає свого батька (він дістає кислоту) і безпосередніх виконавців – робітників </w:t>
      </w:r>
      <w:proofErr w:type="spellStart"/>
      <w:r w:rsidRPr="003F633D">
        <w:rPr>
          <w:rFonts w:ascii="Times New Roman" w:hAnsi="Times New Roman" w:cs="Times New Roman"/>
          <w:sz w:val="28"/>
          <w:szCs w:val="28"/>
          <w:lang w:val="uk-UA"/>
        </w:rPr>
        <w:t>Шварца</w:t>
      </w:r>
      <w:proofErr w:type="spellEnd"/>
      <w:r w:rsidRPr="003F633D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3F633D">
        <w:rPr>
          <w:rFonts w:ascii="Times New Roman" w:hAnsi="Times New Roman" w:cs="Times New Roman"/>
          <w:sz w:val="28"/>
          <w:szCs w:val="28"/>
          <w:lang w:val="uk-UA"/>
        </w:rPr>
        <w:t>Лаврінца</w:t>
      </w:r>
      <w:proofErr w:type="spellEnd"/>
      <w:r w:rsidRPr="003F63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81063" w:rsidRPr="003F633D" w:rsidRDefault="00881063" w:rsidP="002A3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33D">
        <w:rPr>
          <w:rFonts w:ascii="Times New Roman" w:hAnsi="Times New Roman" w:cs="Times New Roman"/>
          <w:sz w:val="28"/>
          <w:szCs w:val="28"/>
          <w:lang w:val="uk-UA"/>
        </w:rPr>
        <w:t xml:space="preserve">Усе складалося вдало, але услід за цим в артілі відбуваються події, що зробили неможливим тут перебування </w:t>
      </w:r>
      <w:proofErr w:type="spellStart"/>
      <w:r w:rsidRPr="003F633D">
        <w:rPr>
          <w:rFonts w:ascii="Times New Roman" w:hAnsi="Times New Roman" w:cs="Times New Roman"/>
          <w:sz w:val="28"/>
          <w:szCs w:val="28"/>
          <w:lang w:val="uk-UA"/>
        </w:rPr>
        <w:t>Батюка</w:t>
      </w:r>
      <w:proofErr w:type="spellEnd"/>
      <w:r w:rsidRPr="003F633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F633D">
        <w:rPr>
          <w:rFonts w:ascii="Times New Roman" w:hAnsi="Times New Roman" w:cs="Times New Roman"/>
          <w:sz w:val="28"/>
          <w:szCs w:val="28"/>
          <w:lang w:val="uk-UA"/>
        </w:rPr>
        <w:t>Шварца</w:t>
      </w:r>
      <w:proofErr w:type="spellEnd"/>
      <w:r w:rsidRPr="003F633D">
        <w:rPr>
          <w:rFonts w:ascii="Times New Roman" w:hAnsi="Times New Roman" w:cs="Times New Roman"/>
          <w:sz w:val="28"/>
          <w:szCs w:val="28"/>
          <w:lang w:val="uk-UA"/>
        </w:rPr>
        <w:t xml:space="preserve"> розстріляли як єврея. Яків робить все можливе, щоб його врятувати, але марно. Потім почалися відкриті зіткнення з німецькою адміністрацією щодо захисту інтересів робітників артілі. З цього приводу Яків </w:t>
      </w:r>
      <w:proofErr w:type="spellStart"/>
      <w:r w:rsidRPr="003F633D">
        <w:rPr>
          <w:rFonts w:ascii="Times New Roman" w:hAnsi="Times New Roman" w:cs="Times New Roman"/>
          <w:sz w:val="28"/>
          <w:szCs w:val="28"/>
          <w:lang w:val="uk-UA"/>
        </w:rPr>
        <w:t>Батюк</w:t>
      </w:r>
      <w:proofErr w:type="spellEnd"/>
      <w:r w:rsidRPr="003F633D">
        <w:rPr>
          <w:rFonts w:ascii="Times New Roman" w:hAnsi="Times New Roman" w:cs="Times New Roman"/>
          <w:sz w:val="28"/>
          <w:szCs w:val="28"/>
          <w:lang w:val="uk-UA"/>
        </w:rPr>
        <w:t xml:space="preserve"> організував протест робітників, за що поплатився звільненням.</w:t>
      </w:r>
    </w:p>
    <w:p w:rsidR="00881063" w:rsidRPr="003F633D" w:rsidRDefault="00881063" w:rsidP="002A3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33D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Відтепер Яків починає займатися тільки справами підпілля. У цьому Якову надає неоціниму допомогу його сестра Женя, яка завжди поряд, виконує його доручення, найголовніше – з підбору в організацію потрібних людей</w:t>
      </w:r>
      <w:r w:rsidR="002A38DB" w:rsidRPr="003F633D">
        <w:rPr>
          <w:rFonts w:ascii="Times New Roman" w:hAnsi="Times New Roman" w:cs="Times New Roman"/>
          <w:sz w:val="28"/>
          <w:szCs w:val="28"/>
          <w:lang w:val="uk-UA"/>
        </w:rPr>
        <w:t>. У</w:t>
      </w:r>
      <w:r w:rsidR="002A38DB" w:rsidRPr="003F63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червні 1942 Яків </w:t>
      </w:r>
      <w:proofErr w:type="spellStart"/>
      <w:r w:rsidR="002A38DB" w:rsidRPr="003F63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Батюк</w:t>
      </w:r>
      <w:proofErr w:type="spellEnd"/>
      <w:r w:rsidR="002A38DB" w:rsidRPr="003F63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очолив молодіжну антифашистську  організацію з 30-ти осіб. У 1943 налагодив зв'язок із партизанськими загонами Чернігівщини та київським підпіллям. Підпільники вивели з ладу 2 паровози німців, сприяли втечі з табору 32-х полонених, направили у партизанський загін 50 бійців і передали 150 гвинтівок. Розповсюджували листівки. Знищили телеграфно-телефонну лінію зв'язку </w:t>
      </w:r>
      <w:hyperlink r:id="rId8" w:tooltip="Ніжин" w:history="1">
        <w:r w:rsidR="002A38DB" w:rsidRPr="003F63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Ніжин</w:t>
        </w:r>
      </w:hyperlink>
      <w:r w:rsidR="002A38DB" w:rsidRPr="003F63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— </w:t>
      </w:r>
      <w:hyperlink r:id="rId9" w:tooltip="Бахмач" w:history="1">
        <w:r w:rsidR="002A38DB" w:rsidRPr="003F63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Бахмач</w:t>
        </w:r>
      </w:hyperlink>
      <w:r w:rsidR="002A38DB" w:rsidRPr="003F633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A38DB" w:rsidRPr="003F63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2A38DB" w:rsidRPr="003F633D" w:rsidRDefault="002A38DB" w:rsidP="002A3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F63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ніч на 7 вересня 1943, за тиждень до звільнення міста Ніжина, Яків </w:t>
      </w:r>
      <w:proofErr w:type="spellStart"/>
      <w:r w:rsidRPr="003F63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Батюк</w:t>
      </w:r>
      <w:proofErr w:type="spellEnd"/>
      <w:r w:rsidRPr="003F63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 члени його групи були вивезені за місто командою ГПФ-708  і розстріляні у цегляної стіни однієї з будівель військового складу на околиці Ніжина.</w:t>
      </w:r>
    </w:p>
    <w:p w:rsidR="002A38DB" w:rsidRPr="003F633D" w:rsidRDefault="002A38DB" w:rsidP="002A3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F63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Діяльність ніжинського підпілля під керівництвом Якова </w:t>
      </w:r>
      <w:proofErr w:type="spellStart"/>
      <w:r w:rsidRPr="003F63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Батюка</w:t>
      </w:r>
      <w:proofErr w:type="spellEnd"/>
      <w:r w:rsidRPr="003F63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стала яскравою сторінкою воєнної слави Чернігівського краю. В історії Другої Світової війни ц</w:t>
      </w:r>
      <w:r w:rsidR="003F63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</w:t>
      </w:r>
      <w:r w:rsidRPr="003F63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єдиний випадок, коли сліпа людина активно воювала в русі опору.</w:t>
      </w:r>
    </w:p>
    <w:p w:rsidR="002A38DB" w:rsidRPr="003F633D" w:rsidRDefault="002A38DB" w:rsidP="002A3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3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Іменем Якова </w:t>
      </w:r>
      <w:proofErr w:type="spellStart"/>
      <w:r w:rsidRPr="003F63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Батюка</w:t>
      </w:r>
      <w:proofErr w:type="spellEnd"/>
      <w:r w:rsidRPr="003F63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названо вулицю в м.</w:t>
      </w:r>
      <w:r w:rsidR="003F63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3F63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Ніжин, будинок культури Українського товариства сліпих. </w:t>
      </w:r>
      <w:r w:rsidRPr="003F633D">
        <w:rPr>
          <w:rFonts w:ascii="Times New Roman" w:hAnsi="Times New Roman" w:cs="Times New Roman"/>
          <w:sz w:val="28"/>
          <w:szCs w:val="28"/>
          <w:lang w:val="uk-UA"/>
        </w:rPr>
        <w:t>Скульптурний портрет Я. П. </w:t>
      </w:r>
      <w:proofErr w:type="spellStart"/>
      <w:r w:rsidRPr="003F633D">
        <w:rPr>
          <w:rFonts w:ascii="Times New Roman" w:hAnsi="Times New Roman" w:cs="Times New Roman"/>
          <w:sz w:val="28"/>
          <w:szCs w:val="28"/>
          <w:lang w:val="uk-UA"/>
        </w:rPr>
        <w:t>Батюка</w:t>
      </w:r>
      <w:proofErr w:type="spellEnd"/>
      <w:r w:rsidRPr="003F633D">
        <w:rPr>
          <w:rFonts w:ascii="Times New Roman" w:hAnsi="Times New Roman" w:cs="Times New Roman"/>
          <w:sz w:val="28"/>
          <w:szCs w:val="28"/>
          <w:lang w:val="uk-UA"/>
        </w:rPr>
        <w:t xml:space="preserve"> виконаний на меморіальному знаку, встановленому </w:t>
      </w:r>
      <w:hyperlink r:id="rId10" w:tooltip="9 травня" w:history="1">
        <w:r w:rsidRPr="003F63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9 травня</w:t>
        </w:r>
      </w:hyperlink>
      <w:r w:rsidRPr="003F633D">
        <w:rPr>
          <w:rFonts w:ascii="Times New Roman" w:hAnsi="Times New Roman" w:cs="Times New Roman"/>
          <w:sz w:val="28"/>
          <w:szCs w:val="28"/>
          <w:lang w:val="uk-UA"/>
        </w:rPr>
        <w:t> </w:t>
      </w:r>
      <w:hyperlink r:id="rId11" w:tooltip="1975" w:history="1">
        <w:r w:rsidRPr="003F63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1975</w:t>
        </w:r>
      </w:hyperlink>
      <w:r w:rsidRPr="003F633D">
        <w:rPr>
          <w:rFonts w:ascii="Times New Roman" w:hAnsi="Times New Roman" w:cs="Times New Roman"/>
          <w:sz w:val="28"/>
          <w:szCs w:val="28"/>
          <w:lang w:val="uk-UA"/>
        </w:rPr>
        <w:t> року на фасаді головного корпусу </w:t>
      </w:r>
      <w:hyperlink r:id="rId12" w:tooltip="Київський національний університет імені Тараса Шевченка" w:history="1">
        <w:r w:rsidRPr="003F63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Київського національного університету імені Тараса Шевченка</w:t>
        </w:r>
      </w:hyperlink>
      <w:r w:rsidRPr="003F633D">
        <w:rPr>
          <w:rFonts w:ascii="Times New Roman" w:hAnsi="Times New Roman" w:cs="Times New Roman"/>
          <w:sz w:val="28"/>
          <w:szCs w:val="28"/>
          <w:lang w:val="uk-UA"/>
        </w:rPr>
        <w:t> на честь 108-ми викладачів, співробітників та студентів університету, загиблих в боях за Батьківщину в роки Другої світової війни.</w:t>
      </w:r>
    </w:p>
    <w:p w:rsidR="00881063" w:rsidRPr="003F633D" w:rsidRDefault="002A38DB" w:rsidP="002A3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33D">
        <w:rPr>
          <w:rFonts w:ascii="Times New Roman" w:hAnsi="Times New Roman" w:cs="Times New Roman"/>
          <w:sz w:val="28"/>
          <w:szCs w:val="28"/>
          <w:lang w:val="uk-UA"/>
        </w:rPr>
        <w:t>Яків Петр</w:t>
      </w:r>
      <w:bookmarkStart w:id="0" w:name="_GoBack"/>
      <w:bookmarkEnd w:id="0"/>
      <w:r w:rsidR="00881063" w:rsidRPr="003F633D">
        <w:rPr>
          <w:rFonts w:ascii="Times New Roman" w:hAnsi="Times New Roman" w:cs="Times New Roman"/>
          <w:sz w:val="28"/>
          <w:szCs w:val="28"/>
          <w:lang w:val="uk-UA"/>
        </w:rPr>
        <w:t xml:space="preserve">ович </w:t>
      </w:r>
      <w:proofErr w:type="spellStart"/>
      <w:r w:rsidR="00881063" w:rsidRPr="003F633D">
        <w:rPr>
          <w:rFonts w:ascii="Times New Roman" w:hAnsi="Times New Roman" w:cs="Times New Roman"/>
          <w:sz w:val="28"/>
          <w:szCs w:val="28"/>
          <w:lang w:val="uk-UA"/>
        </w:rPr>
        <w:t>Батюк</w:t>
      </w:r>
      <w:proofErr w:type="spellEnd"/>
      <w:r w:rsidR="00881063" w:rsidRPr="003F633D">
        <w:rPr>
          <w:rFonts w:ascii="Times New Roman" w:hAnsi="Times New Roman" w:cs="Times New Roman"/>
          <w:sz w:val="28"/>
          <w:szCs w:val="28"/>
          <w:lang w:val="uk-UA"/>
        </w:rPr>
        <w:t xml:space="preserve"> був  учнем </w:t>
      </w:r>
      <w:r w:rsidRPr="003F633D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спеціальної </w:t>
      </w:r>
      <w:r w:rsidR="00881063" w:rsidRPr="003F633D">
        <w:rPr>
          <w:rFonts w:ascii="Times New Roman" w:hAnsi="Times New Roman" w:cs="Times New Roman"/>
          <w:sz w:val="28"/>
          <w:szCs w:val="28"/>
          <w:lang w:val="uk-UA"/>
        </w:rPr>
        <w:t xml:space="preserve"> школи</w:t>
      </w:r>
      <w:r w:rsidRPr="003F633D">
        <w:rPr>
          <w:rFonts w:ascii="Times New Roman" w:hAnsi="Times New Roman" w:cs="Times New Roman"/>
          <w:sz w:val="28"/>
          <w:szCs w:val="28"/>
          <w:lang w:val="uk-UA"/>
        </w:rPr>
        <w:t xml:space="preserve"> № 5 м.</w:t>
      </w:r>
      <w:r w:rsidR="003F63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633D">
        <w:rPr>
          <w:rFonts w:ascii="Times New Roman" w:hAnsi="Times New Roman" w:cs="Times New Roman"/>
          <w:sz w:val="28"/>
          <w:szCs w:val="28"/>
          <w:lang w:val="uk-UA"/>
        </w:rPr>
        <w:t>Києва</w:t>
      </w:r>
      <w:r w:rsidR="00881063" w:rsidRPr="003F633D">
        <w:rPr>
          <w:rFonts w:ascii="Times New Roman" w:hAnsi="Times New Roman" w:cs="Times New Roman"/>
          <w:sz w:val="28"/>
          <w:szCs w:val="28"/>
          <w:lang w:val="uk-UA"/>
        </w:rPr>
        <w:t>, будучи незрячим, разом з своїми прихильниками боронили Батьківщину від фашистів,</w:t>
      </w:r>
      <w:r w:rsidRPr="003F63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1063" w:rsidRPr="003F633D">
        <w:rPr>
          <w:rFonts w:ascii="Times New Roman" w:hAnsi="Times New Roman" w:cs="Times New Roman"/>
          <w:sz w:val="28"/>
          <w:szCs w:val="28"/>
          <w:lang w:val="uk-UA"/>
        </w:rPr>
        <w:t xml:space="preserve"> віддав своє життя за свободу українського народу, боровся за перемогу над нацизмом. На прикладі самовідданості героїв тих часів ведеться  патріотичне виховання дітей з вадами зору. Життєвий шлях Я</w:t>
      </w:r>
      <w:r w:rsidR="003F633D">
        <w:rPr>
          <w:rFonts w:ascii="Times New Roman" w:hAnsi="Times New Roman" w:cs="Times New Roman"/>
          <w:sz w:val="28"/>
          <w:szCs w:val="28"/>
          <w:lang w:val="uk-UA"/>
        </w:rPr>
        <w:t>. </w:t>
      </w:r>
      <w:proofErr w:type="spellStart"/>
      <w:r w:rsidR="00881063" w:rsidRPr="003F633D">
        <w:rPr>
          <w:rFonts w:ascii="Times New Roman" w:hAnsi="Times New Roman" w:cs="Times New Roman"/>
          <w:sz w:val="28"/>
          <w:szCs w:val="28"/>
          <w:lang w:val="uk-UA"/>
        </w:rPr>
        <w:t>Батюка</w:t>
      </w:r>
      <w:proofErr w:type="spellEnd"/>
      <w:r w:rsidR="00881063" w:rsidRPr="003F633D">
        <w:rPr>
          <w:rFonts w:ascii="Times New Roman" w:hAnsi="Times New Roman" w:cs="Times New Roman"/>
          <w:sz w:val="28"/>
          <w:szCs w:val="28"/>
          <w:lang w:val="uk-UA"/>
        </w:rPr>
        <w:t>, його громадянська позиція завжди були взірцем для дітей з вадами зору.</w:t>
      </w:r>
    </w:p>
    <w:sectPr w:rsidR="00881063" w:rsidRPr="003F633D" w:rsidSect="00C71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3B0" w:rsidRDefault="001363B0" w:rsidP="002A38DB">
      <w:pPr>
        <w:spacing w:after="0" w:line="240" w:lineRule="auto"/>
      </w:pPr>
      <w:r>
        <w:separator/>
      </w:r>
    </w:p>
  </w:endnote>
  <w:endnote w:type="continuationSeparator" w:id="1">
    <w:p w:rsidR="001363B0" w:rsidRDefault="001363B0" w:rsidP="002A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3B0" w:rsidRDefault="001363B0" w:rsidP="002A38DB">
      <w:pPr>
        <w:spacing w:after="0" w:line="240" w:lineRule="auto"/>
      </w:pPr>
      <w:r>
        <w:separator/>
      </w:r>
    </w:p>
  </w:footnote>
  <w:footnote w:type="continuationSeparator" w:id="1">
    <w:p w:rsidR="001363B0" w:rsidRDefault="001363B0" w:rsidP="002A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0DFF"/>
    <w:multiLevelType w:val="multilevel"/>
    <w:tmpl w:val="388E1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511"/>
    <w:rsid w:val="00031511"/>
    <w:rsid w:val="001363B0"/>
    <w:rsid w:val="002A38DB"/>
    <w:rsid w:val="003F633D"/>
    <w:rsid w:val="0076688C"/>
    <w:rsid w:val="00881063"/>
    <w:rsid w:val="00C43FD8"/>
    <w:rsid w:val="00C71B53"/>
    <w:rsid w:val="00DB5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51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A3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38DB"/>
  </w:style>
  <w:style w:type="paragraph" w:styleId="a6">
    <w:name w:val="footer"/>
    <w:basedOn w:val="a"/>
    <w:link w:val="a7"/>
    <w:uiPriority w:val="99"/>
    <w:unhideWhenUsed/>
    <w:rsid w:val="002A3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38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51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A3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2A38DB"/>
  </w:style>
  <w:style w:type="paragraph" w:styleId="a6">
    <w:name w:val="footer"/>
    <w:basedOn w:val="a"/>
    <w:link w:val="a7"/>
    <w:uiPriority w:val="99"/>
    <w:unhideWhenUsed/>
    <w:rsid w:val="002A3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2A38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D%D1%96%D0%B6%D0%B8%D0%B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k.m.wikipedia.org/wiki/%D0%96%D0%B8%D1%82%D0%BE%D0%BC%D0%B8%D1%80%D1%81%D1%8C%D0%BA%D0%B0_%D0%BE%D0%B1%D0%BB%D0%B0%D1%81%D1%82%D1%8C" TargetMode="External"/><Relationship Id="rId12" Type="http://schemas.openxmlformats.org/officeDocument/2006/relationships/hyperlink" Target="https://uk.wikipedia.org/wiki/%D0%9A%D0%B8%D1%97%D0%B2%D1%81%D1%8C%D0%BA%D0%B8%D0%B9_%D0%BD%D0%B0%D1%86%D1%96%D0%BE%D0%BD%D0%B0%D0%BB%D1%8C%D0%BD%D0%B8%D0%B9_%D1%83%D0%BD%D1%96%D0%B2%D0%B5%D1%80%D1%81%D0%B8%D1%82%D0%B5%D1%82_%D1%96%D0%BC%D0%B5%D0%BD%D1%96_%D0%A2%D0%B0%D1%80%D0%B0%D1%81%D0%B0_%D0%A8%D0%B5%D0%B2%D1%87%D0%B5%D0%BD%D0%BA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k.wikipedia.org/wiki/1975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uk.wikipedia.org/wiki/9_%D1%82%D1%80%D0%B0%D0%B2%D0%BD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1%D0%B0%D1%85%D0%BC%D0%B0%D1%8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3613</Words>
  <Characters>2060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Кузьменко Валентина Миколаївна</dc:creator>
  <cp:lastModifiedBy>Anastasia.Datsenko</cp:lastModifiedBy>
  <cp:revision>2</cp:revision>
  <dcterms:created xsi:type="dcterms:W3CDTF">2023-01-27T13:00:00Z</dcterms:created>
  <dcterms:modified xsi:type="dcterms:W3CDTF">2023-01-27T13:00:00Z</dcterms:modified>
</cp:coreProperties>
</file>