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BE0B0A" w:rsidRPr="00B53705" w:rsidTr="00952BA6">
        <w:trPr>
          <w:tblCellSpacing w:w="0" w:type="dxa"/>
          <w:jc w:val="right"/>
        </w:trPr>
        <w:tc>
          <w:tcPr>
            <w:tcW w:w="2326" w:type="pct"/>
          </w:tcPr>
          <w:p w:rsidR="00BE0B0A" w:rsidRPr="00B53705" w:rsidRDefault="00BE0B0A" w:rsidP="00952BA6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BE0B0A" w:rsidRPr="00B53705" w:rsidRDefault="00BE0B0A" w:rsidP="00952BA6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BE0B0A" w:rsidRPr="00B53705" w:rsidRDefault="00BE0B0A" w:rsidP="00BE0B0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</w:p>
    <w:p w:rsidR="00F649DB" w:rsidRPr="00B53705" w:rsidRDefault="00F649DB" w:rsidP="00BE0B0A">
      <w:pPr>
        <w:jc w:val="center"/>
        <w:rPr>
          <w:b/>
          <w:sz w:val="28"/>
          <w:szCs w:val="28"/>
          <w:lang w:val="uk-UA" w:eastAsia="ru-RU"/>
        </w:rPr>
      </w:pPr>
    </w:p>
    <w:p w:rsidR="00BE0B0A" w:rsidRPr="00B53705" w:rsidRDefault="00BE0B0A" w:rsidP="00BE0B0A">
      <w:pPr>
        <w:jc w:val="center"/>
        <w:rPr>
          <w:b/>
          <w:sz w:val="28"/>
          <w:szCs w:val="28"/>
          <w:lang w:val="uk-UA" w:eastAsia="ru-RU"/>
        </w:rPr>
      </w:pPr>
      <w:r w:rsidRPr="00B53705">
        <w:rPr>
          <w:b/>
          <w:sz w:val="28"/>
          <w:szCs w:val="28"/>
          <w:lang w:val="uk-UA" w:eastAsia="ru-RU"/>
        </w:rPr>
        <w:t>КВАЛІФІКАЦІЙНІ ВИМОГИ</w:t>
      </w:r>
    </w:p>
    <w:p w:rsidR="00AE55DF" w:rsidRPr="00B53705" w:rsidRDefault="00AE55DF" w:rsidP="00AE55DF">
      <w:pPr>
        <w:jc w:val="center"/>
        <w:rPr>
          <w:b/>
          <w:sz w:val="28"/>
          <w:szCs w:val="28"/>
          <w:lang w:val="uk-UA" w:eastAsia="ru-RU"/>
        </w:rPr>
      </w:pPr>
      <w:bookmarkStart w:id="1" w:name="n196"/>
      <w:bookmarkEnd w:id="1"/>
      <w:r w:rsidRPr="00B53705">
        <w:rPr>
          <w:b/>
          <w:sz w:val="28"/>
          <w:szCs w:val="28"/>
          <w:lang w:val="uk-UA" w:eastAsia="ru-RU"/>
        </w:rPr>
        <w:t xml:space="preserve">до вакантної посади головного спеціаліста </w:t>
      </w:r>
      <w:r w:rsidR="00D9061E" w:rsidRPr="00B53705">
        <w:rPr>
          <w:b/>
          <w:bCs/>
          <w:sz w:val="28"/>
          <w:szCs w:val="28"/>
          <w:lang w:val="uk-UA"/>
        </w:rPr>
        <w:t>сектору внутрішнього аудиту</w:t>
      </w:r>
      <w:r w:rsidRPr="00B53705">
        <w:rPr>
          <w:u w:val="single"/>
          <w:lang w:val="uk-UA"/>
        </w:rPr>
        <w:t xml:space="preserve"> </w:t>
      </w:r>
      <w:r w:rsidRPr="00B53705">
        <w:rPr>
          <w:b/>
          <w:sz w:val="28"/>
          <w:szCs w:val="28"/>
          <w:lang w:val="uk-UA" w:eastAsia="ru-RU"/>
        </w:rPr>
        <w:t>Подільської районної в місті Києві державної адміністрації (категорія «В»)</w:t>
      </w:r>
    </w:p>
    <w:p w:rsidR="00F20A1C" w:rsidRPr="00B53705" w:rsidRDefault="00F20A1C" w:rsidP="00F649DB">
      <w:pPr>
        <w:rPr>
          <w:sz w:val="26"/>
          <w:szCs w:val="26"/>
          <w:lang w:val="uk-UA" w:eastAsia="ru-RU"/>
        </w:rPr>
      </w:pPr>
    </w:p>
    <w:tbl>
      <w:tblPr>
        <w:tblW w:w="537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77"/>
        <w:gridCol w:w="6804"/>
      </w:tblGrid>
      <w:tr w:rsidR="00BE0B0A" w:rsidRPr="00B53705" w:rsidTr="00B4062D">
        <w:trPr>
          <w:trHeight w:val="418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B0A" w:rsidRPr="00B53705" w:rsidRDefault="00BE0B0A" w:rsidP="00952BA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53705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B4062D" w:rsidRPr="00A07987" w:rsidTr="004665D5">
        <w:trPr>
          <w:trHeight w:val="68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62D" w:rsidRPr="00B53705" w:rsidRDefault="00B4062D" w:rsidP="00B4062D">
            <w:pPr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0A1C" w:rsidRPr="00B53705" w:rsidRDefault="00F20A1C" w:rsidP="00F20A1C">
            <w:pPr>
              <w:pStyle w:val="a3"/>
              <w:numPr>
                <w:ilvl w:val="0"/>
                <w:numId w:val="3"/>
              </w:numPr>
              <w:tabs>
                <w:tab w:val="left" w:pos="470"/>
              </w:tabs>
              <w:spacing w:after="60"/>
              <w:ind w:left="133" w:right="125"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3705">
              <w:rPr>
                <w:rFonts w:ascii="Times New Roman" w:hAnsi="Times New Roman" w:cs="Times New Roman"/>
                <w:sz w:val="26"/>
                <w:szCs w:val="26"/>
              </w:rPr>
              <w:t>В межах компетенції:</w:t>
            </w:r>
          </w:p>
          <w:p w:rsidR="00F20A1C" w:rsidRPr="00B53705" w:rsidRDefault="00F20A1C" w:rsidP="00F20A1C">
            <w:pPr>
              <w:pStyle w:val="a3"/>
              <w:numPr>
                <w:ilvl w:val="0"/>
                <w:numId w:val="4"/>
              </w:numPr>
              <w:tabs>
                <w:tab w:val="left" w:pos="470"/>
              </w:tabs>
              <w:spacing w:after="60"/>
              <w:ind w:left="133" w:right="125"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3705">
              <w:rPr>
                <w:rFonts w:ascii="Times New Roman" w:hAnsi="Times New Roman" w:cs="Times New Roman"/>
                <w:sz w:val="26"/>
                <w:szCs w:val="26"/>
              </w:rPr>
              <w:t>бере участь у формуванні планів діяльності з внутрішнього аудиту на підставі оцінки ризиків у діяльності Подільської районної в місті Києві державної адміністрації;</w:t>
            </w:r>
          </w:p>
          <w:p w:rsidR="00F20A1C" w:rsidRPr="00B53705" w:rsidRDefault="00F20A1C" w:rsidP="00F20A1C">
            <w:pPr>
              <w:pStyle w:val="a3"/>
              <w:numPr>
                <w:ilvl w:val="0"/>
                <w:numId w:val="4"/>
              </w:numPr>
              <w:tabs>
                <w:tab w:val="left" w:pos="470"/>
              </w:tabs>
              <w:spacing w:after="60"/>
              <w:ind w:left="133" w:right="125"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3705">
              <w:rPr>
                <w:rFonts w:ascii="Times New Roman" w:eastAsia="Times New Roman" w:hAnsi="Times New Roman" w:cs="Times New Roman"/>
                <w:sz w:val="26"/>
                <w:szCs w:val="26"/>
              </w:rPr>
              <w:t>бере участь у підготовці та проведенні планових та позапланових внутрішніх аудитів, інших контрольних заходів;</w:t>
            </w:r>
          </w:p>
          <w:p w:rsidR="00F20A1C" w:rsidRPr="00B53705" w:rsidRDefault="00F20A1C" w:rsidP="00F20A1C">
            <w:pPr>
              <w:pStyle w:val="a3"/>
              <w:numPr>
                <w:ilvl w:val="0"/>
                <w:numId w:val="4"/>
              </w:numPr>
              <w:tabs>
                <w:tab w:val="left" w:pos="470"/>
              </w:tabs>
              <w:spacing w:after="60"/>
              <w:ind w:left="133" w:right="125"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3705">
              <w:rPr>
                <w:rFonts w:ascii="Times New Roman" w:eastAsia="Times New Roman" w:hAnsi="Times New Roman" w:cs="Times New Roman"/>
                <w:sz w:val="26"/>
                <w:szCs w:val="26"/>
              </w:rPr>
              <w:t>бере участь у  підготовці аудиторських звітів, висновків та рекомендацій, а також інших звітних матеріалів за результатами діяльності Сектору внутрішнього аудиту Подільської районної в місті Києві державної адміністрації (далі – Сектор).</w:t>
            </w:r>
          </w:p>
          <w:p w:rsidR="00F20A1C" w:rsidRPr="00B53705" w:rsidRDefault="00F20A1C" w:rsidP="00F20A1C">
            <w:pPr>
              <w:pStyle w:val="a3"/>
              <w:numPr>
                <w:ilvl w:val="0"/>
                <w:numId w:val="3"/>
              </w:numPr>
              <w:tabs>
                <w:tab w:val="left" w:pos="470"/>
              </w:tabs>
              <w:spacing w:after="60"/>
              <w:ind w:left="133" w:right="125" w:hanging="7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53705">
              <w:rPr>
                <w:rFonts w:ascii="Times New Roman" w:eastAsia="Times New Roman" w:hAnsi="Times New Roman" w:cs="Times New Roman"/>
                <w:sz w:val="26"/>
                <w:szCs w:val="26"/>
              </w:rPr>
              <w:t>Здійснює моніторинг результатів виконання (врахування) рекомендацій за результатами внутрішніх аудитів.</w:t>
            </w:r>
          </w:p>
          <w:p w:rsidR="00F20A1C" w:rsidRPr="00B53705" w:rsidRDefault="00F20A1C" w:rsidP="00F20A1C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Надає методичну допомогу структурним підрозділам Подільської районної в місті Києві державної адміністрації, установам та комунальним підприємствам, віднесеним до сфери її управління, з питань, що відносяться до компетенції Сектору тощо.</w:t>
            </w:r>
          </w:p>
          <w:p w:rsidR="00F649DB" w:rsidRPr="00B53705" w:rsidRDefault="00F649DB" w:rsidP="00F20A1C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AE55DF" w:rsidRPr="00A07987" w:rsidTr="004665D5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53705" w:rsidRDefault="00AE55DF" w:rsidP="00AE55DF">
            <w:pPr>
              <w:rPr>
                <w:sz w:val="26"/>
                <w:szCs w:val="26"/>
                <w:lang w:val="uk-UA" w:eastAsia="ru-RU"/>
              </w:rPr>
            </w:pPr>
            <w:r w:rsidRPr="00B53705">
              <w:rPr>
                <w:sz w:val="26"/>
                <w:szCs w:val="26"/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53705" w:rsidRDefault="00AE55DF" w:rsidP="00AE55DF">
            <w:pPr>
              <w:ind w:left="128" w:right="110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Посадовий оклад – 5600,00 грн.</w:t>
            </w:r>
          </w:p>
          <w:p w:rsidR="00AE55DF" w:rsidRPr="00B53705" w:rsidRDefault="00AE55DF" w:rsidP="00AE55DF">
            <w:pPr>
              <w:ind w:left="128" w:right="110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Надбавки, доплати, премії та компенсації відповідно</w:t>
            </w:r>
            <w:r w:rsidRPr="00B53705">
              <w:rPr>
                <w:sz w:val="26"/>
                <w:szCs w:val="26"/>
                <w:lang w:val="uk-UA"/>
              </w:rPr>
              <w:br/>
              <w:t>до статті 52 Закону України «Про державну службу» (із змінами);</w:t>
            </w:r>
          </w:p>
          <w:p w:rsidR="00F20A1C" w:rsidRPr="00B53705" w:rsidRDefault="00AE55DF" w:rsidP="00F649DB">
            <w:pPr>
              <w:ind w:left="128" w:right="110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надбавка до посадового окладу за ранг відповідно</w:t>
            </w:r>
            <w:r w:rsidRPr="00B53705">
              <w:rPr>
                <w:sz w:val="26"/>
                <w:szCs w:val="26"/>
                <w:lang w:val="uk-UA"/>
              </w:rPr>
              <w:br/>
              <w:t>до постанови Кабінету Міністрів України від 18 січня 2017 року № 15 «Питання оплати праці працівників державних органів»  (із змінами).</w:t>
            </w:r>
          </w:p>
          <w:p w:rsidR="00F649DB" w:rsidRPr="00B53705" w:rsidRDefault="00F649DB" w:rsidP="00F649DB">
            <w:pPr>
              <w:ind w:left="128" w:right="11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AE55DF" w:rsidRPr="00A07987" w:rsidTr="004665D5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53705" w:rsidRDefault="00AE55DF" w:rsidP="00AE55DF">
            <w:pPr>
              <w:rPr>
                <w:sz w:val="26"/>
                <w:szCs w:val="26"/>
                <w:lang w:val="uk-UA" w:eastAsia="ru-RU"/>
              </w:rPr>
            </w:pPr>
            <w:r w:rsidRPr="00B53705">
              <w:rPr>
                <w:sz w:val="26"/>
                <w:szCs w:val="26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0A1C" w:rsidRPr="00B53705" w:rsidRDefault="00AE55DF" w:rsidP="00F649DB">
            <w:pPr>
              <w:ind w:left="128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Особа призначається на посаду державної служби до моменту призначення на цю посаду переможця конкурсу або до спливу</w:t>
            </w:r>
            <w:r w:rsidR="00F20A1C" w:rsidRPr="00B53705">
              <w:rPr>
                <w:sz w:val="26"/>
                <w:szCs w:val="26"/>
                <w:lang w:val="uk-UA"/>
              </w:rPr>
              <w:t xml:space="preserve"> </w:t>
            </w:r>
            <w:r w:rsidRPr="00B53705">
              <w:rPr>
                <w:sz w:val="26"/>
                <w:szCs w:val="26"/>
                <w:lang w:val="uk-UA"/>
              </w:rPr>
              <w:t>12 місяців після припинення чи скасування воєнного стану.</w:t>
            </w:r>
          </w:p>
          <w:p w:rsidR="00F649DB" w:rsidRPr="00B53705" w:rsidRDefault="00F649DB" w:rsidP="00F649DB">
            <w:pPr>
              <w:ind w:left="128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AE55DF" w:rsidRPr="00A07987" w:rsidTr="004665D5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5DF" w:rsidRPr="00B53705" w:rsidRDefault="00AE55DF" w:rsidP="00AE55DF">
            <w:pPr>
              <w:rPr>
                <w:sz w:val="26"/>
                <w:szCs w:val="26"/>
                <w:lang w:val="uk-UA" w:eastAsia="ru-RU"/>
              </w:rPr>
            </w:pPr>
            <w:r w:rsidRPr="00B53705">
              <w:rPr>
                <w:sz w:val="26"/>
                <w:szCs w:val="26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підбору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5DF" w:rsidRPr="00B53705" w:rsidRDefault="00AE55DF" w:rsidP="00AE55DF">
            <w:pPr>
              <w:ind w:left="57"/>
              <w:rPr>
                <w:sz w:val="26"/>
                <w:szCs w:val="26"/>
                <w:lang w:val="uk-UA" w:eastAsia="ru-RU"/>
              </w:rPr>
            </w:pPr>
            <w:r w:rsidRPr="00B53705">
              <w:rPr>
                <w:sz w:val="26"/>
                <w:szCs w:val="26"/>
                <w:lang w:val="uk-UA" w:eastAsia="ru-RU"/>
              </w:rPr>
              <w:t>Прядко Олена Юріївна,</w:t>
            </w:r>
          </w:p>
          <w:p w:rsidR="00AE55DF" w:rsidRPr="00B53705" w:rsidRDefault="00AE55DF" w:rsidP="00AE55DF">
            <w:pPr>
              <w:ind w:left="57"/>
              <w:rPr>
                <w:sz w:val="26"/>
                <w:szCs w:val="26"/>
                <w:lang w:val="uk-UA" w:eastAsia="ru-RU"/>
              </w:rPr>
            </w:pPr>
            <w:r w:rsidRPr="00B53705">
              <w:rPr>
                <w:sz w:val="26"/>
                <w:szCs w:val="26"/>
                <w:lang w:val="uk-UA" w:eastAsia="ru-RU"/>
              </w:rPr>
              <w:t>т. (044)425 44 67</w:t>
            </w:r>
          </w:p>
          <w:p w:rsidR="00AE55DF" w:rsidRPr="00B53705" w:rsidRDefault="00A07987" w:rsidP="00AE55DF">
            <w:pPr>
              <w:ind w:left="57"/>
              <w:rPr>
                <w:b/>
                <w:sz w:val="26"/>
                <w:szCs w:val="26"/>
                <w:lang w:val="uk-UA" w:eastAsia="ru-RU"/>
              </w:rPr>
            </w:pPr>
            <w:hyperlink r:id="rId6" w:history="1">
              <w:r w:rsidR="001C0DF3" w:rsidRPr="00B53705">
                <w:rPr>
                  <w:rStyle w:val="a4"/>
                  <w:sz w:val="26"/>
                  <w:szCs w:val="26"/>
                  <w:u w:val="none"/>
                  <w:lang w:val="uk-UA"/>
                </w:rPr>
                <w:t>vup_podilrda@kmda.gov.ua</w:t>
              </w:r>
            </w:hyperlink>
          </w:p>
        </w:tc>
      </w:tr>
      <w:tr w:rsidR="00AE55DF" w:rsidRPr="00B53705" w:rsidTr="00B4062D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53705" w:rsidRDefault="00AE55DF" w:rsidP="00AE55DF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53705">
              <w:rPr>
                <w:b/>
                <w:sz w:val="28"/>
                <w:szCs w:val="28"/>
                <w:lang w:val="uk-UA" w:eastAsia="uk-UA"/>
              </w:rPr>
              <w:lastRenderedPageBreak/>
              <w:t>Кваліфікаційні вимоги</w:t>
            </w:r>
          </w:p>
        </w:tc>
      </w:tr>
      <w:tr w:rsidR="00BA646E" w:rsidRPr="00A07987" w:rsidTr="005844C6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B53705" w:rsidRDefault="00BA646E" w:rsidP="00BA646E">
            <w:pPr>
              <w:spacing w:after="20"/>
              <w:ind w:firstLine="127"/>
              <w:rPr>
                <w:lang w:val="uk-UA"/>
              </w:rPr>
            </w:pPr>
            <w:r w:rsidRPr="00B53705">
              <w:rPr>
                <w:lang w:val="uk-UA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B53705" w:rsidRDefault="00BA646E" w:rsidP="00BA646E">
            <w:pPr>
              <w:pStyle w:val="rvps14"/>
              <w:rPr>
                <w:sz w:val="26"/>
                <w:szCs w:val="26"/>
              </w:rPr>
            </w:pPr>
            <w:r w:rsidRPr="00B53705">
              <w:rPr>
                <w:sz w:val="26"/>
                <w:szCs w:val="26"/>
              </w:rPr>
              <w:t>Освіта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B53705" w:rsidRDefault="00BA646E" w:rsidP="000B5E9E">
            <w:pPr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B53705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вища, </w:t>
            </w:r>
            <w:r w:rsidRPr="00B53705">
              <w:rPr>
                <w:sz w:val="26"/>
                <w:szCs w:val="26"/>
                <w:lang w:val="uk-UA"/>
              </w:rPr>
              <w:t xml:space="preserve">ступінь освіти </w:t>
            </w:r>
            <w:r w:rsidRPr="00B53705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не нижче </w:t>
            </w:r>
            <w:r w:rsidR="000B5E9E" w:rsidRPr="00B53705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бакалавра, молодшого бакалавра</w:t>
            </w:r>
            <w:r w:rsidRPr="00B53705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</w:p>
        </w:tc>
      </w:tr>
      <w:tr w:rsidR="00BA646E" w:rsidRPr="00B53705" w:rsidTr="005844C6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B53705" w:rsidRDefault="00BA646E" w:rsidP="00BA646E">
            <w:pPr>
              <w:spacing w:after="20"/>
              <w:ind w:firstLine="127"/>
              <w:jc w:val="center"/>
              <w:rPr>
                <w:lang w:val="uk-UA"/>
              </w:rPr>
            </w:pPr>
            <w:r w:rsidRPr="00B53705">
              <w:rPr>
                <w:lang w:val="uk-UA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B53705" w:rsidRDefault="00BA646E" w:rsidP="00BA646E">
            <w:pPr>
              <w:pStyle w:val="rvps14"/>
              <w:ind w:right="268"/>
              <w:rPr>
                <w:sz w:val="26"/>
                <w:szCs w:val="26"/>
              </w:rPr>
            </w:pPr>
            <w:r w:rsidRPr="00B53705">
              <w:rPr>
                <w:sz w:val="26"/>
                <w:szCs w:val="26"/>
              </w:rPr>
              <w:t>Досвід роботи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B53705" w:rsidRDefault="00BA646E" w:rsidP="000B5E9E">
            <w:pPr>
              <w:pStyle w:val="a5"/>
              <w:spacing w:before="0" w:beforeAutospacing="0" w:after="0" w:afterAutospacing="0"/>
              <w:ind w:right="118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 xml:space="preserve">досвід роботи </w:t>
            </w:r>
            <w:r w:rsidR="00A07987">
              <w:rPr>
                <w:sz w:val="26"/>
                <w:szCs w:val="26"/>
                <w:lang w:val="uk-UA"/>
              </w:rPr>
              <w:t xml:space="preserve">не </w:t>
            </w:r>
            <w:bookmarkStart w:id="2" w:name="_GoBack"/>
            <w:bookmarkEnd w:id="2"/>
            <w:r w:rsidR="000B5E9E" w:rsidRPr="00B53705">
              <w:rPr>
                <w:sz w:val="26"/>
                <w:szCs w:val="26"/>
                <w:lang w:val="uk-UA"/>
              </w:rPr>
              <w:t>потребує</w:t>
            </w:r>
          </w:p>
        </w:tc>
      </w:tr>
      <w:tr w:rsidR="00BA646E" w:rsidRPr="00B53705" w:rsidTr="005844C6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B53705" w:rsidRDefault="00BA646E" w:rsidP="00BA646E">
            <w:pPr>
              <w:spacing w:after="20"/>
              <w:ind w:firstLine="127"/>
              <w:jc w:val="center"/>
              <w:rPr>
                <w:lang w:val="uk-UA"/>
              </w:rPr>
            </w:pPr>
            <w:r w:rsidRPr="00B53705">
              <w:rPr>
                <w:lang w:val="uk-UA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B53705" w:rsidRDefault="00BA646E" w:rsidP="00BA646E">
            <w:pPr>
              <w:pStyle w:val="rvps14"/>
              <w:rPr>
                <w:sz w:val="26"/>
                <w:szCs w:val="26"/>
              </w:rPr>
            </w:pPr>
            <w:r w:rsidRPr="00B53705">
              <w:rPr>
                <w:sz w:val="26"/>
                <w:szCs w:val="26"/>
              </w:rPr>
              <w:t>Володіння державною мовою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B53705" w:rsidRDefault="00BA646E" w:rsidP="00BA646E">
            <w:pPr>
              <w:pStyle w:val="rvps14"/>
              <w:ind w:right="270"/>
              <w:jc w:val="both"/>
              <w:rPr>
                <w:sz w:val="26"/>
                <w:szCs w:val="26"/>
              </w:rPr>
            </w:pPr>
            <w:r w:rsidRPr="00B53705">
              <w:rPr>
                <w:rStyle w:val="rvts0"/>
                <w:sz w:val="26"/>
                <w:szCs w:val="26"/>
              </w:rPr>
              <w:t>вільне володіння державною мовою</w:t>
            </w:r>
          </w:p>
        </w:tc>
      </w:tr>
      <w:tr w:rsidR="00CB1B64" w:rsidRPr="00B53705" w:rsidTr="00B4062D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53705" w:rsidRDefault="00A07987" w:rsidP="00CB1B64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7" w:tgtFrame="_top" w:history="1">
              <w:r w:rsidR="00CB1B64" w:rsidRPr="00B53705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CB1B64" w:rsidRPr="00B53705" w:rsidTr="004665D5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53705" w:rsidRDefault="00CB1B64" w:rsidP="00CB1B6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53705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53705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B53705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B33F6B" w:rsidRPr="00A07987" w:rsidTr="004665D5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3F6B" w:rsidRPr="00B53705" w:rsidRDefault="00B33F6B" w:rsidP="00B33F6B">
            <w:pPr>
              <w:spacing w:after="20"/>
              <w:ind w:firstLine="127"/>
              <w:rPr>
                <w:lang w:val="uk-UA"/>
              </w:rPr>
            </w:pPr>
            <w:r w:rsidRPr="00B53705">
              <w:rPr>
                <w:lang w:val="uk-UA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B33F6B" w:rsidP="00B33F6B">
            <w:pPr>
              <w:ind w:left="118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Аналітичні здібності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B33F6B" w:rsidP="00B33F6B">
            <w:pPr>
              <w:pStyle w:val="a3"/>
              <w:numPr>
                <w:ilvl w:val="0"/>
                <w:numId w:val="4"/>
              </w:numPr>
              <w:tabs>
                <w:tab w:val="left" w:pos="128"/>
                <w:tab w:val="left" w:pos="41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B53705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B33F6B" w:rsidRPr="00B53705" w:rsidRDefault="00B33F6B" w:rsidP="00B33F6B">
            <w:pPr>
              <w:pStyle w:val="a3"/>
              <w:numPr>
                <w:ilvl w:val="0"/>
                <w:numId w:val="4"/>
              </w:numPr>
              <w:tabs>
                <w:tab w:val="left" w:pos="128"/>
                <w:tab w:val="left" w:pos="414"/>
                <w:tab w:val="left" w:pos="470"/>
              </w:tabs>
              <w:spacing w:after="0" w:line="240" w:lineRule="auto"/>
              <w:ind w:left="0" w:hanging="7"/>
              <w:jc w:val="both"/>
              <w:rPr>
                <w:sz w:val="26"/>
                <w:szCs w:val="26"/>
              </w:rPr>
            </w:pPr>
            <w:r w:rsidRPr="00B5370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вміння встановлювати причинно-наслідкові зв’язки;</w:t>
            </w:r>
          </w:p>
          <w:p w:rsidR="00B33F6B" w:rsidRPr="00B53705" w:rsidRDefault="00B33F6B" w:rsidP="00B33F6B">
            <w:pPr>
              <w:pStyle w:val="a3"/>
              <w:numPr>
                <w:ilvl w:val="0"/>
                <w:numId w:val="4"/>
              </w:numPr>
              <w:tabs>
                <w:tab w:val="left" w:pos="128"/>
                <w:tab w:val="left" w:pos="414"/>
                <w:tab w:val="left" w:pos="470"/>
              </w:tabs>
              <w:spacing w:after="0" w:line="240" w:lineRule="auto"/>
              <w:ind w:left="0" w:hanging="7"/>
              <w:jc w:val="both"/>
              <w:rPr>
                <w:sz w:val="26"/>
                <w:szCs w:val="26"/>
              </w:rPr>
            </w:pPr>
            <w:r w:rsidRPr="00B53705">
              <w:rPr>
                <w:rFonts w:ascii="Times New Roman" w:eastAsiaTheme="minorEastAsia" w:hAnsi="Times New Roman" w:cs="Times New Roman"/>
                <w:sz w:val="26"/>
                <w:szCs w:val="26"/>
                <w:highlight w:val="white"/>
                <w:lang w:eastAsia="ru-RU"/>
              </w:rPr>
              <w:t>в</w:t>
            </w:r>
            <w:r w:rsidRPr="00B53705">
              <w:rPr>
                <w:rFonts w:ascii="Times New Roman" w:hAnsi="Times New Roman" w:cs="Times New Roman"/>
                <w:sz w:val="26"/>
                <w:szCs w:val="26"/>
                <w:highlight w:val="white"/>
                <w:lang w:eastAsia="ru-RU"/>
              </w:rPr>
              <w:t>міння аналізувати інформацію та робити висновки, критично оцінювати ситуації, прогнозу</w:t>
            </w:r>
            <w:r w:rsidRPr="00B53705">
              <w:rPr>
                <w:rFonts w:ascii="Times New Roman" w:eastAsiaTheme="minorEastAsia" w:hAnsi="Times New Roman" w:cs="Times New Roman"/>
                <w:sz w:val="26"/>
                <w:szCs w:val="26"/>
                <w:highlight w:val="white"/>
                <w:lang w:eastAsia="ru-RU"/>
              </w:rPr>
              <w:t>вати та робити власні умовиводи</w:t>
            </w:r>
          </w:p>
        </w:tc>
      </w:tr>
      <w:tr w:rsidR="00B33F6B" w:rsidRPr="00A07987" w:rsidTr="004665D5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B33F6B" w:rsidP="00B33F6B">
            <w:pPr>
              <w:spacing w:after="20"/>
              <w:ind w:firstLine="127"/>
              <w:jc w:val="center"/>
              <w:rPr>
                <w:lang w:val="uk-UA"/>
              </w:rPr>
            </w:pPr>
            <w:r w:rsidRPr="00B53705">
              <w:rPr>
                <w:lang w:val="uk-UA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B33F6B" w:rsidP="00B33F6B">
            <w:pPr>
              <w:ind w:left="118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Якісне виконання поставлених завдань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B33F6B" w:rsidP="00B33F6B">
            <w:pPr>
              <w:pStyle w:val="a3"/>
              <w:numPr>
                <w:ilvl w:val="0"/>
                <w:numId w:val="4"/>
              </w:numPr>
              <w:tabs>
                <w:tab w:val="left" w:pos="12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B53705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чітке і точне формулювання мети, цілей і завдань службової діяльності;</w:t>
            </w:r>
          </w:p>
          <w:p w:rsidR="00B33F6B" w:rsidRPr="00B53705" w:rsidRDefault="00B33F6B" w:rsidP="00B33F6B">
            <w:pPr>
              <w:pStyle w:val="a3"/>
              <w:numPr>
                <w:ilvl w:val="0"/>
                <w:numId w:val="4"/>
              </w:numPr>
              <w:tabs>
                <w:tab w:val="left" w:pos="12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B5370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комплексний підхід до виконання завдань, виявлення ризиків;</w:t>
            </w:r>
          </w:p>
          <w:p w:rsidR="00B33F6B" w:rsidRPr="00B53705" w:rsidRDefault="00B33F6B" w:rsidP="00B33F6B">
            <w:pPr>
              <w:pStyle w:val="a3"/>
              <w:tabs>
                <w:tab w:val="left" w:pos="128"/>
                <w:tab w:val="left" w:pos="41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370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B33F6B" w:rsidRPr="00A07987" w:rsidTr="004665D5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B33F6B" w:rsidP="00B33F6B">
            <w:pPr>
              <w:spacing w:after="20"/>
              <w:ind w:firstLine="127"/>
              <w:jc w:val="center"/>
              <w:rPr>
                <w:lang w:val="uk-UA"/>
              </w:rPr>
            </w:pPr>
            <w:r w:rsidRPr="00B53705">
              <w:rPr>
                <w:lang w:val="uk-UA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B33F6B" w:rsidP="00B33F6B">
            <w:pPr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highlight w:val="white"/>
                <w:lang w:val="uk-UA"/>
              </w:rPr>
              <w:t>Відповідальність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B33F6B" w:rsidP="00B33F6B">
            <w:pPr>
              <w:pStyle w:val="a3"/>
              <w:numPr>
                <w:ilvl w:val="0"/>
                <w:numId w:val="4"/>
              </w:numPr>
              <w:tabs>
                <w:tab w:val="left" w:pos="133"/>
                <w:tab w:val="left" w:pos="61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B53705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B33F6B" w:rsidRPr="00B53705" w:rsidRDefault="00B33F6B" w:rsidP="00B33F6B">
            <w:pPr>
              <w:pStyle w:val="a3"/>
              <w:numPr>
                <w:ilvl w:val="0"/>
                <w:numId w:val="4"/>
              </w:numPr>
              <w:tabs>
                <w:tab w:val="left" w:pos="133"/>
                <w:tab w:val="left" w:pos="61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B5370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B33F6B" w:rsidRPr="00B53705" w:rsidRDefault="00B33F6B" w:rsidP="00B33F6B">
            <w:pPr>
              <w:pStyle w:val="a3"/>
              <w:tabs>
                <w:tab w:val="left" w:pos="128"/>
                <w:tab w:val="left" w:pos="41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B5370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здатність брати на себе зобов’язання, чітко їх дотримуватись і виконувати</w:t>
            </w:r>
          </w:p>
        </w:tc>
      </w:tr>
      <w:tr w:rsidR="00B33F6B" w:rsidRPr="00A07987" w:rsidTr="004665D5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B33F6B" w:rsidP="00B33F6B">
            <w:pPr>
              <w:spacing w:after="20"/>
              <w:ind w:firstLine="127"/>
              <w:jc w:val="center"/>
              <w:rPr>
                <w:lang w:val="uk-UA"/>
              </w:rPr>
            </w:pPr>
            <w:r w:rsidRPr="00B53705">
              <w:rPr>
                <w:lang w:val="uk-UA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B33F6B" w:rsidP="00B33F6B">
            <w:pPr>
              <w:ind w:left="110"/>
              <w:rPr>
                <w:sz w:val="26"/>
                <w:szCs w:val="26"/>
                <w:highlight w:val="white"/>
                <w:lang w:val="uk-UA"/>
              </w:rPr>
            </w:pPr>
            <w:r w:rsidRPr="00B53705">
              <w:rPr>
                <w:sz w:val="26"/>
                <w:szCs w:val="26"/>
                <w:highlight w:val="white"/>
                <w:lang w:val="uk-UA"/>
              </w:rPr>
              <w:t>Комунікація та взаємодія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B33F6B" w:rsidP="00B33F6B">
            <w:pPr>
              <w:pStyle w:val="a3"/>
              <w:numPr>
                <w:ilvl w:val="0"/>
                <w:numId w:val="4"/>
              </w:numPr>
              <w:tabs>
                <w:tab w:val="left" w:pos="128"/>
              </w:tabs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B53705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- здатність ефективно взаємодіяти – дослухатися, сприймати та викладати думку;</w:t>
            </w:r>
          </w:p>
          <w:p w:rsidR="00B33F6B" w:rsidRPr="00B53705" w:rsidRDefault="00B33F6B" w:rsidP="00B33F6B">
            <w:pPr>
              <w:pStyle w:val="a3"/>
              <w:numPr>
                <w:ilvl w:val="0"/>
                <w:numId w:val="4"/>
              </w:numPr>
              <w:tabs>
                <w:tab w:val="left" w:pos="128"/>
              </w:tabs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B5370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- вміння визначати заінтересовані і впливові сторони та розбудовувати партнерські відносини</w:t>
            </w:r>
          </w:p>
        </w:tc>
      </w:tr>
      <w:tr w:rsidR="00CB1B64" w:rsidRPr="00B53705" w:rsidTr="00B4062D">
        <w:trPr>
          <w:trHeight w:val="31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53705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B53705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CB1B64" w:rsidRPr="00B53705" w:rsidTr="004665D5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53705" w:rsidRDefault="00CB1B64" w:rsidP="00CB1B6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53705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53705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B53705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0335CE" w:rsidRPr="00B53705" w:rsidTr="0046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35CE" w:rsidRPr="00B53705" w:rsidRDefault="000335CE" w:rsidP="000335CE">
            <w:pPr>
              <w:spacing w:after="20"/>
              <w:ind w:firstLine="127"/>
              <w:rPr>
                <w:lang w:val="uk-UA"/>
              </w:rPr>
            </w:pPr>
            <w:r w:rsidRPr="00B53705">
              <w:rPr>
                <w:lang w:val="uk-UA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35CE" w:rsidRPr="00B53705" w:rsidRDefault="000335CE" w:rsidP="000335CE">
            <w:pPr>
              <w:spacing w:after="20"/>
              <w:ind w:left="120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Знання законодавства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35CE" w:rsidRPr="00B53705" w:rsidRDefault="000335CE" w:rsidP="000335CE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Знання:</w:t>
            </w:r>
          </w:p>
          <w:p w:rsidR="000335CE" w:rsidRPr="00B53705" w:rsidRDefault="000335CE" w:rsidP="000335CE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Конституції України;</w:t>
            </w:r>
          </w:p>
          <w:p w:rsidR="000335CE" w:rsidRPr="00B53705" w:rsidRDefault="000335CE" w:rsidP="000335CE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Закону України «Про державну службу»;</w:t>
            </w:r>
          </w:p>
          <w:p w:rsidR="000335CE" w:rsidRPr="00B53705" w:rsidRDefault="000335CE" w:rsidP="000335CE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Закону України «Про запобігання корупції»</w:t>
            </w:r>
          </w:p>
          <w:p w:rsidR="000335CE" w:rsidRPr="00B53705" w:rsidRDefault="000335CE" w:rsidP="000335CE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та іншого законодавства</w:t>
            </w:r>
          </w:p>
        </w:tc>
      </w:tr>
      <w:tr w:rsidR="000335CE" w:rsidRPr="00A07987" w:rsidTr="0046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5CE" w:rsidRPr="00B53705" w:rsidRDefault="000335CE" w:rsidP="000335CE">
            <w:pPr>
              <w:spacing w:after="20"/>
              <w:ind w:firstLine="127"/>
              <w:jc w:val="center"/>
              <w:rPr>
                <w:lang w:val="uk-UA"/>
              </w:rPr>
            </w:pPr>
            <w:r w:rsidRPr="00B53705">
              <w:rPr>
                <w:lang w:val="uk-UA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5CE" w:rsidRPr="00B53705" w:rsidRDefault="000335CE" w:rsidP="000335CE">
            <w:pPr>
              <w:spacing w:after="20"/>
              <w:ind w:left="118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Знання законодавства у сфері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5CE" w:rsidRPr="00B53705" w:rsidRDefault="000335CE" w:rsidP="000335CE">
            <w:pPr>
              <w:tabs>
                <w:tab w:val="left" w:pos="522"/>
              </w:tabs>
              <w:spacing w:after="20"/>
              <w:ind w:left="135" w:right="125" w:firstLine="285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Знання:</w:t>
            </w:r>
          </w:p>
          <w:p w:rsidR="000335CE" w:rsidRPr="00B53705" w:rsidRDefault="000335CE" w:rsidP="000335CE">
            <w:pPr>
              <w:tabs>
                <w:tab w:val="left" w:pos="1568"/>
              </w:tabs>
              <w:ind w:left="130" w:right="120" w:hanging="11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B53705">
              <w:rPr>
                <w:color w:val="000000" w:themeColor="text1"/>
                <w:sz w:val="26"/>
                <w:szCs w:val="26"/>
                <w:lang w:val="uk-UA"/>
              </w:rPr>
              <w:t>Закону України «Про місцеві державні адміністрації»;</w:t>
            </w:r>
          </w:p>
          <w:p w:rsidR="000335CE" w:rsidRPr="00B53705" w:rsidRDefault="000335CE" w:rsidP="000335CE">
            <w:pPr>
              <w:tabs>
                <w:tab w:val="left" w:pos="1568"/>
              </w:tabs>
              <w:ind w:left="130" w:right="120" w:hanging="11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Закону України «Про бухгалтерський облік та фінансову звітність в Україні»;</w:t>
            </w:r>
          </w:p>
          <w:p w:rsidR="000335CE" w:rsidRPr="00B53705" w:rsidRDefault="000335CE" w:rsidP="000335CE">
            <w:pPr>
              <w:tabs>
                <w:tab w:val="left" w:pos="1568"/>
              </w:tabs>
              <w:ind w:left="130" w:right="120" w:hanging="11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B53705">
              <w:rPr>
                <w:color w:val="000000" w:themeColor="text1"/>
                <w:sz w:val="26"/>
                <w:szCs w:val="26"/>
                <w:lang w:val="uk-UA"/>
              </w:rPr>
              <w:t>Бюджетного кодексу України;</w:t>
            </w:r>
          </w:p>
          <w:p w:rsidR="000335CE" w:rsidRPr="00B53705" w:rsidRDefault="000335CE" w:rsidP="000335CE">
            <w:pPr>
              <w:tabs>
                <w:tab w:val="left" w:pos="1568"/>
              </w:tabs>
              <w:ind w:left="130" w:right="120" w:hanging="11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Національних положень (Стандартів) бухгалтерського обліку в Україні тощо;</w:t>
            </w:r>
          </w:p>
          <w:p w:rsidR="000335CE" w:rsidRPr="00B53705" w:rsidRDefault="000335CE" w:rsidP="000335CE">
            <w:pPr>
              <w:tabs>
                <w:tab w:val="left" w:pos="1568"/>
              </w:tabs>
              <w:ind w:left="130" w:right="120" w:hanging="11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B53705">
              <w:rPr>
                <w:color w:val="000000" w:themeColor="text1"/>
                <w:sz w:val="26"/>
                <w:szCs w:val="26"/>
                <w:lang w:val="uk-UA"/>
              </w:rPr>
              <w:lastRenderedPageBreak/>
              <w:t>Постанови Кабінету Міністрів України від 28.09.2011 № 1001 «Деякі питання здійснення внутрішнього аудиту та утворення підрозділів внутрішнього аудиту»;</w:t>
            </w:r>
          </w:p>
          <w:p w:rsidR="000335CE" w:rsidRPr="00B53705" w:rsidRDefault="000335CE" w:rsidP="000335CE">
            <w:pPr>
              <w:tabs>
                <w:tab w:val="left" w:pos="1568"/>
              </w:tabs>
              <w:ind w:left="130" w:right="120" w:hanging="11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B53705">
              <w:rPr>
                <w:color w:val="000000" w:themeColor="text1"/>
                <w:sz w:val="26"/>
                <w:szCs w:val="26"/>
                <w:lang w:val="uk-UA"/>
              </w:rPr>
              <w:t>Наказу Міністерства фінансів України від 04.10.2011 № 1247 «Про затвердження стандартів внутрішнього аудиту»;</w:t>
            </w:r>
          </w:p>
          <w:p w:rsidR="000335CE" w:rsidRPr="00B53705" w:rsidRDefault="000335CE" w:rsidP="000335CE">
            <w:pPr>
              <w:tabs>
                <w:tab w:val="left" w:pos="412"/>
              </w:tabs>
              <w:ind w:left="130" w:right="125" w:hanging="11"/>
              <w:jc w:val="both"/>
              <w:rPr>
                <w:color w:val="333333"/>
                <w:sz w:val="26"/>
                <w:szCs w:val="26"/>
                <w:shd w:val="clear" w:color="auto" w:fill="FFFFFF"/>
                <w:lang w:val="uk-UA"/>
              </w:rPr>
            </w:pPr>
            <w:r w:rsidRPr="00B53705">
              <w:rPr>
                <w:color w:val="333333"/>
                <w:sz w:val="26"/>
                <w:szCs w:val="26"/>
                <w:shd w:val="clear" w:color="auto" w:fill="FFFFFF"/>
                <w:lang w:val="uk-UA"/>
              </w:rPr>
              <w:t>Наказу Міністерства фінансів України від 29.09.2011 № 1217 «Про затвердження Кодексу етики працівників підрозділу внутрішнього аудиту»;</w:t>
            </w:r>
          </w:p>
          <w:p w:rsidR="000335CE" w:rsidRPr="00B53705" w:rsidRDefault="000335CE" w:rsidP="000335CE">
            <w:pPr>
              <w:tabs>
                <w:tab w:val="left" w:pos="412"/>
              </w:tabs>
              <w:ind w:left="130" w:right="125" w:hanging="11"/>
              <w:jc w:val="both"/>
              <w:rPr>
                <w:color w:val="333333"/>
                <w:sz w:val="26"/>
                <w:szCs w:val="26"/>
                <w:shd w:val="clear" w:color="auto" w:fill="FFFFFF"/>
                <w:lang w:val="uk-UA"/>
              </w:rPr>
            </w:pPr>
            <w:r w:rsidRPr="00B53705">
              <w:rPr>
                <w:color w:val="333333"/>
                <w:sz w:val="26"/>
                <w:szCs w:val="26"/>
                <w:shd w:val="clear" w:color="auto" w:fill="FFFFFF"/>
                <w:lang w:val="uk-UA"/>
              </w:rPr>
              <w:t>Наказу Міністерства фінансів України від 14.09.2012 № 995 «Про затвердження Методичних рекомендацій з організації внутрішнього контролю розпорядниками бюджетних коштів у своїх закладах та у підвідомчих бюджетних установах»;</w:t>
            </w:r>
          </w:p>
          <w:p w:rsidR="000335CE" w:rsidRPr="00B53705" w:rsidRDefault="000335CE" w:rsidP="000335CE">
            <w:pPr>
              <w:tabs>
                <w:tab w:val="left" w:pos="412"/>
              </w:tabs>
              <w:spacing w:after="20"/>
              <w:ind w:left="135" w:right="125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color w:val="000000" w:themeColor="text1"/>
                <w:sz w:val="26"/>
                <w:szCs w:val="26"/>
                <w:lang w:val="uk-UA"/>
              </w:rPr>
              <w:t>Розпорядження виконавчого органу Київської міської ради (Київської міської державної адміністрації) від 22.10.2018                 № 1893 «Про організацію діяльності з внутрішнього аудиту у виконавчому органі Київської міської ради (Київської міської державної адміністрації), районних в місті Києві державних адміністраціях, підприємствах, установах і організаціях комунальної власності територіальної громади міста Києва»</w:t>
            </w:r>
          </w:p>
        </w:tc>
      </w:tr>
      <w:tr w:rsidR="000335CE" w:rsidRPr="00B53705" w:rsidTr="0046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5CE" w:rsidRPr="00B53705" w:rsidRDefault="000335CE" w:rsidP="000335CE">
            <w:pPr>
              <w:spacing w:after="20"/>
              <w:ind w:firstLine="127"/>
              <w:jc w:val="center"/>
              <w:rPr>
                <w:lang w:val="uk-UA"/>
              </w:rPr>
            </w:pPr>
            <w:r w:rsidRPr="00B53705">
              <w:rPr>
                <w:lang w:val="uk-UA"/>
              </w:rPr>
              <w:lastRenderedPageBreak/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5CE" w:rsidRPr="00B53705" w:rsidRDefault="000335CE" w:rsidP="000335CE">
            <w:pPr>
              <w:rPr>
                <w:color w:val="000000"/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Знання бухгалтерського обліку та інших  нормативно-правових актів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5CE" w:rsidRPr="00B53705" w:rsidRDefault="000335CE" w:rsidP="000335CE">
            <w:pPr>
              <w:tabs>
                <w:tab w:val="left" w:pos="1568"/>
              </w:tabs>
              <w:ind w:left="130" w:right="120" w:hanging="1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53705">
              <w:rPr>
                <w:color w:val="000000"/>
                <w:sz w:val="26"/>
                <w:szCs w:val="26"/>
                <w:lang w:val="uk-UA"/>
              </w:rPr>
              <w:t>Навички ведення бухгалтерського обліку</w:t>
            </w:r>
          </w:p>
        </w:tc>
      </w:tr>
    </w:tbl>
    <w:p w:rsidR="00BE0B0A" w:rsidRPr="00B53705" w:rsidRDefault="00BE0B0A" w:rsidP="00BE0B0A">
      <w:pPr>
        <w:rPr>
          <w:lang w:val="uk-UA"/>
        </w:rPr>
      </w:pPr>
    </w:p>
    <w:p w:rsidR="00BE0B0A" w:rsidRPr="00B53705" w:rsidRDefault="00BE0B0A" w:rsidP="00BE0B0A">
      <w:pPr>
        <w:rPr>
          <w:lang w:val="uk-UA"/>
        </w:rPr>
      </w:pPr>
    </w:p>
    <w:p w:rsidR="00986785" w:rsidRPr="00B53705" w:rsidRDefault="00986785">
      <w:pPr>
        <w:rPr>
          <w:lang w:val="uk-UA"/>
        </w:rPr>
      </w:pPr>
    </w:p>
    <w:sectPr w:rsidR="00986785" w:rsidRPr="00B53705" w:rsidSect="00AE55DF">
      <w:pgSz w:w="11906" w:h="16838"/>
      <w:pgMar w:top="62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715B1"/>
    <w:multiLevelType w:val="hybridMultilevel"/>
    <w:tmpl w:val="E49AA934"/>
    <w:lvl w:ilvl="0" w:tplc="11426E5A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9AB3AE6"/>
    <w:multiLevelType w:val="hybridMultilevel"/>
    <w:tmpl w:val="A3AC7720"/>
    <w:lvl w:ilvl="0" w:tplc="A73EA74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" w15:restartNumberingAfterBreak="0">
    <w:nsid w:val="46365176"/>
    <w:multiLevelType w:val="hybridMultilevel"/>
    <w:tmpl w:val="4BFA03F2"/>
    <w:lvl w:ilvl="0" w:tplc="8A263B6E">
      <w:start w:val="1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3" w15:restartNumberingAfterBreak="0">
    <w:nsid w:val="627E3A34"/>
    <w:multiLevelType w:val="hybridMultilevel"/>
    <w:tmpl w:val="E2BCC5E4"/>
    <w:lvl w:ilvl="0" w:tplc="3130816A">
      <w:start w:val="1"/>
      <w:numFmt w:val="decimal"/>
      <w:lvlText w:val="%1."/>
      <w:lvlJc w:val="left"/>
      <w:pPr>
        <w:ind w:left="44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0A"/>
    <w:rsid w:val="000335CE"/>
    <w:rsid w:val="000B5E9E"/>
    <w:rsid w:val="001C0DF3"/>
    <w:rsid w:val="001E61AB"/>
    <w:rsid w:val="00320810"/>
    <w:rsid w:val="004665D5"/>
    <w:rsid w:val="005A68E8"/>
    <w:rsid w:val="0081592B"/>
    <w:rsid w:val="00986785"/>
    <w:rsid w:val="00A07987"/>
    <w:rsid w:val="00A66C8B"/>
    <w:rsid w:val="00AD7AA3"/>
    <w:rsid w:val="00AE55DF"/>
    <w:rsid w:val="00B156A1"/>
    <w:rsid w:val="00B33F6B"/>
    <w:rsid w:val="00B4062D"/>
    <w:rsid w:val="00B53705"/>
    <w:rsid w:val="00BA646E"/>
    <w:rsid w:val="00BE0B0A"/>
    <w:rsid w:val="00CB1B64"/>
    <w:rsid w:val="00D9061E"/>
    <w:rsid w:val="00EA1053"/>
    <w:rsid w:val="00F20A1C"/>
    <w:rsid w:val="00F6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BF1BA"/>
  <w15:chartTrackingRefBased/>
  <w15:docId w15:val="{C7A54644-0A70-4D57-AC63-6CF65608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DF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uk-UA" w:eastAsia="uk-UA"/>
    </w:rPr>
  </w:style>
  <w:style w:type="character" w:styleId="a4">
    <w:name w:val="Hyperlink"/>
    <w:basedOn w:val="a0"/>
    <w:uiPriority w:val="99"/>
    <w:unhideWhenUsed/>
    <w:rsid w:val="00AE55DF"/>
    <w:rPr>
      <w:color w:val="0000FF"/>
      <w:u w:val="single"/>
    </w:rPr>
  </w:style>
  <w:style w:type="paragraph" w:customStyle="1" w:styleId="rvps14">
    <w:name w:val="rvps14"/>
    <w:basedOn w:val="a"/>
    <w:rsid w:val="00CB1B64"/>
    <w:pPr>
      <w:spacing w:before="100" w:beforeAutospacing="1" w:after="100" w:afterAutospacing="1"/>
    </w:pPr>
    <w:rPr>
      <w:lang w:val="uk-UA" w:eastAsia="uk-UA"/>
    </w:rPr>
  </w:style>
  <w:style w:type="paragraph" w:styleId="a5">
    <w:name w:val="Normal (Web)"/>
    <w:basedOn w:val="a"/>
    <w:rsid w:val="00B4062D"/>
    <w:pPr>
      <w:spacing w:before="100" w:beforeAutospacing="1" w:after="100" w:afterAutospacing="1"/>
    </w:pPr>
    <w:rPr>
      <w:lang w:val="ru-RU" w:eastAsia="ru-RU"/>
    </w:rPr>
  </w:style>
  <w:style w:type="character" w:customStyle="1" w:styleId="rvts0">
    <w:name w:val="rvts0"/>
    <w:rsid w:val="00BA646E"/>
    <w:rPr>
      <w:rFonts w:ascii="Times New Roman" w:hAnsi="Times New Roman" w:cs="Times New Roman" w:hint="default"/>
    </w:rPr>
  </w:style>
  <w:style w:type="paragraph" w:customStyle="1" w:styleId="rvps12">
    <w:name w:val="rvps12"/>
    <w:basedOn w:val="a"/>
    <w:rsid w:val="00F20A1C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up_podilrda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98652-849E-4416-86B1-1E6517C15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22</cp:revision>
  <dcterms:created xsi:type="dcterms:W3CDTF">2022-09-20T15:07:00Z</dcterms:created>
  <dcterms:modified xsi:type="dcterms:W3CDTF">2023-03-03T12:51:00Z</dcterms:modified>
</cp:coreProperties>
</file>