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0501E3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0501E3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0501E3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0501E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0501E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0501E3">
        <w:rPr>
          <w:b/>
          <w:sz w:val="28"/>
          <w:szCs w:val="28"/>
          <w:lang w:val="uk-UA" w:eastAsia="ru-RU"/>
        </w:rPr>
        <w:t>ВИМОГИ</w:t>
      </w:r>
    </w:p>
    <w:p w:rsidR="00A2304A" w:rsidRPr="000501E3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0501E3">
        <w:rPr>
          <w:b/>
          <w:sz w:val="28"/>
          <w:szCs w:val="28"/>
          <w:lang w:val="uk-UA" w:eastAsia="ru-RU"/>
        </w:rPr>
        <w:t>до</w:t>
      </w:r>
      <w:r w:rsidR="00436228" w:rsidRPr="000501E3">
        <w:rPr>
          <w:b/>
          <w:sz w:val="28"/>
          <w:szCs w:val="28"/>
          <w:lang w:val="uk-UA" w:eastAsia="ru-RU"/>
        </w:rPr>
        <w:t xml:space="preserve"> вакантної посади</w:t>
      </w:r>
      <w:r w:rsidRPr="000501E3">
        <w:rPr>
          <w:b/>
          <w:sz w:val="28"/>
          <w:szCs w:val="28"/>
          <w:lang w:val="uk-UA" w:eastAsia="ru-RU"/>
        </w:rPr>
        <w:t xml:space="preserve"> </w:t>
      </w:r>
      <w:r w:rsidR="00D849D6" w:rsidRPr="000501E3">
        <w:rPr>
          <w:b/>
          <w:sz w:val="28"/>
          <w:szCs w:val="28"/>
          <w:lang w:val="uk-UA"/>
        </w:rPr>
        <w:t xml:space="preserve">начальника відділу </w:t>
      </w:r>
      <w:r w:rsidR="00025EE3" w:rsidRPr="000501E3">
        <w:rPr>
          <w:b/>
          <w:sz w:val="28"/>
          <w:szCs w:val="28"/>
          <w:lang w:val="uk-UA" w:eastAsia="ru-RU"/>
        </w:rPr>
        <w:t xml:space="preserve">контролю за </w:t>
      </w:r>
      <w:proofErr w:type="spellStart"/>
      <w:r w:rsidR="00025EE3" w:rsidRPr="000501E3">
        <w:rPr>
          <w:b/>
          <w:sz w:val="28"/>
          <w:szCs w:val="28"/>
          <w:lang w:val="uk-UA" w:eastAsia="ru-RU"/>
        </w:rPr>
        <w:t>благоустроєм</w:t>
      </w:r>
      <w:proofErr w:type="spellEnd"/>
      <w:r w:rsidR="00AC265D" w:rsidRPr="000501E3">
        <w:rPr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="00C4082D" w:rsidRPr="000501E3">
        <w:rPr>
          <w:bCs/>
          <w:sz w:val="28"/>
          <w:szCs w:val="28"/>
          <w:lang w:val="uk-UA"/>
        </w:rPr>
        <w:t xml:space="preserve"> </w:t>
      </w:r>
      <w:r w:rsidR="00A2304A" w:rsidRPr="000501E3">
        <w:rPr>
          <w:b/>
          <w:sz w:val="28"/>
          <w:szCs w:val="28"/>
          <w:lang w:val="uk-UA" w:eastAsia="ru-RU"/>
        </w:rPr>
        <w:t>(категорія «</w:t>
      </w:r>
      <w:r w:rsidR="00D849D6" w:rsidRPr="000501E3">
        <w:rPr>
          <w:b/>
          <w:sz w:val="28"/>
          <w:szCs w:val="28"/>
          <w:lang w:val="uk-UA" w:eastAsia="ru-RU"/>
        </w:rPr>
        <w:t>Б</w:t>
      </w:r>
      <w:r w:rsidR="00A2304A" w:rsidRPr="000501E3">
        <w:rPr>
          <w:b/>
          <w:sz w:val="28"/>
          <w:szCs w:val="28"/>
          <w:lang w:val="uk-UA" w:eastAsia="ru-RU"/>
        </w:rPr>
        <w:t>»)</w:t>
      </w:r>
    </w:p>
    <w:p w:rsidR="00991F42" w:rsidRPr="000501E3" w:rsidRDefault="00991F42" w:rsidP="00237270">
      <w:pPr>
        <w:jc w:val="center"/>
        <w:rPr>
          <w:b/>
          <w:sz w:val="28"/>
          <w:szCs w:val="28"/>
          <w:lang w:val="uk-UA" w:eastAsia="ru-RU"/>
        </w:rPr>
      </w:pPr>
    </w:p>
    <w:p w:rsidR="00237270" w:rsidRPr="000501E3" w:rsidRDefault="00237270" w:rsidP="00A2304A">
      <w:pPr>
        <w:ind w:left="57"/>
        <w:jc w:val="center"/>
        <w:rPr>
          <w:b/>
          <w:sz w:val="6"/>
          <w:szCs w:val="6"/>
          <w:lang w:val="uk-UA" w:eastAsia="ru-RU"/>
        </w:rPr>
      </w:pPr>
    </w:p>
    <w:p w:rsidR="00A2304A" w:rsidRPr="000501E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0501E3" w:rsidTr="000B7EB5">
        <w:tc>
          <w:tcPr>
            <w:tcW w:w="10349" w:type="dxa"/>
            <w:gridSpan w:val="3"/>
          </w:tcPr>
          <w:p w:rsidR="008D65F2" w:rsidRPr="000501E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0501E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501E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0501E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0501E3" w:rsidTr="000B7EB5">
        <w:tc>
          <w:tcPr>
            <w:tcW w:w="3545" w:type="dxa"/>
            <w:gridSpan w:val="2"/>
          </w:tcPr>
          <w:p w:rsidR="007A2B98" w:rsidRPr="000501E3" w:rsidRDefault="007A2B98" w:rsidP="007A2B98">
            <w:pPr>
              <w:rPr>
                <w:sz w:val="26"/>
                <w:szCs w:val="26"/>
                <w:lang w:val="uk-UA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Pr="000501E3" w:rsidRDefault="00D67FE5" w:rsidP="00237270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/>
              </w:rPr>
              <w:t xml:space="preserve">- </w:t>
            </w:r>
            <w:r w:rsidR="000501E3">
              <w:rPr>
                <w:sz w:val="24"/>
                <w:szCs w:val="24"/>
                <w:lang w:val="uk-UA"/>
              </w:rPr>
              <w:t>з</w:t>
            </w:r>
            <w:r w:rsidR="00991F42" w:rsidRPr="000501E3">
              <w:rPr>
                <w:sz w:val="24"/>
                <w:szCs w:val="24"/>
                <w:lang w:val="uk-UA"/>
              </w:rPr>
              <w:t xml:space="preserve">дійснює керівництво діяльністю відділу і несе відповідальність за результати його діяльності, розподіляє обов'язки між працівниками, очолює та контролює їх роботу. Забезпечує виконання покладених на відділ завдань щодо реалізації державної політики у сфері благоустрою. Визначає ступінь відповідальності заступника начальника відділу, інших працівників. Погоджує та подає на затвердження першому заступникові голови Подільської районної в місті Києві державної адміністрації положення про відділ контролю за </w:t>
            </w:r>
            <w:proofErr w:type="spellStart"/>
            <w:r w:rsidR="00991F42" w:rsidRPr="000501E3">
              <w:rPr>
                <w:sz w:val="24"/>
                <w:szCs w:val="24"/>
                <w:lang w:val="uk-UA"/>
              </w:rPr>
              <w:t>благоустроєм</w:t>
            </w:r>
            <w:proofErr w:type="spellEnd"/>
            <w:r w:rsidR="00991F42" w:rsidRPr="000501E3">
              <w:rPr>
                <w:sz w:val="24"/>
                <w:szCs w:val="24"/>
                <w:lang w:val="uk-UA"/>
              </w:rPr>
              <w:t xml:space="preserve"> та посадові інструкції працівників відділу</w:t>
            </w:r>
            <w:r w:rsidRPr="000501E3">
              <w:rPr>
                <w:sz w:val="25"/>
                <w:szCs w:val="25"/>
                <w:lang w:val="uk-UA" w:eastAsia="ru-RU"/>
              </w:rPr>
              <w:t>;</w:t>
            </w:r>
          </w:p>
          <w:p w:rsidR="007A2B98" w:rsidRPr="000501E3" w:rsidRDefault="007A2B98" w:rsidP="00237270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 xml:space="preserve">- </w:t>
            </w:r>
            <w:r w:rsidR="000501E3">
              <w:rPr>
                <w:sz w:val="24"/>
                <w:szCs w:val="24"/>
                <w:lang w:val="uk-UA"/>
              </w:rPr>
              <w:t>г</w:t>
            </w:r>
            <w:r w:rsidR="00991F42" w:rsidRPr="000501E3">
              <w:rPr>
                <w:sz w:val="24"/>
                <w:szCs w:val="24"/>
                <w:lang w:val="uk-UA"/>
              </w:rPr>
              <w:t>отує, у межах повноважень, відповідні розпорядження, організовує та контролює їх виконання. Забезпечує узагальнення інформації з питань благоустрою, аналітичних матеріалів, планових показників. Готує пропозиції керівництву з питань поліпшення благоустрою та зовнішнього дизайну району. Регулює роботу відділу щодо його ефективної взаємодії з іншими структурними підрозділами райдержадміністрації, службами району</w:t>
            </w:r>
            <w:r w:rsidR="00991F42" w:rsidRPr="000501E3">
              <w:rPr>
                <w:sz w:val="24"/>
                <w:szCs w:val="24"/>
                <w:lang w:val="uk-UA"/>
              </w:rPr>
              <w:t xml:space="preserve"> </w:t>
            </w:r>
            <w:r w:rsidR="00991F42" w:rsidRPr="000501E3">
              <w:rPr>
                <w:sz w:val="24"/>
                <w:szCs w:val="24"/>
                <w:lang w:val="uk-UA"/>
              </w:rPr>
              <w:t>протоколи про адміністративні правопорушення на посадових та фізичних осіб, надає приписи і доручення</w:t>
            </w:r>
            <w:r w:rsidRPr="000501E3">
              <w:rPr>
                <w:sz w:val="25"/>
                <w:szCs w:val="25"/>
                <w:lang w:val="uk-UA" w:eastAsia="ru-RU"/>
              </w:rPr>
              <w:t xml:space="preserve">; </w:t>
            </w:r>
          </w:p>
          <w:p w:rsidR="007A2B98" w:rsidRPr="000501E3" w:rsidRDefault="007A2B98" w:rsidP="00237270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 xml:space="preserve">- </w:t>
            </w:r>
            <w:r w:rsidR="000501E3">
              <w:rPr>
                <w:sz w:val="25"/>
                <w:szCs w:val="25"/>
                <w:lang w:val="uk-UA" w:eastAsia="ru-RU"/>
              </w:rPr>
              <w:t>к</w:t>
            </w:r>
            <w:r w:rsidR="00991F42" w:rsidRPr="000501E3">
              <w:rPr>
                <w:sz w:val="24"/>
                <w:szCs w:val="24"/>
                <w:lang w:val="uk-UA"/>
              </w:rPr>
              <w:t>онтролює, у межах повноважень, дотримання на підприємствах та організаціях чинного законодавства, рішень міської та районної державних адміністрацій у сфері благоустрою на території району, аналізує стан та вносить пропозиції щодо усунення негативних та закріплення позитивних тенденцій. При виявленні порушень Правил благоустрою складає</w:t>
            </w:r>
            <w:r w:rsidRPr="000501E3">
              <w:rPr>
                <w:sz w:val="25"/>
                <w:szCs w:val="25"/>
                <w:lang w:val="uk-UA" w:eastAsia="ru-RU"/>
              </w:rPr>
              <w:t>;</w:t>
            </w:r>
          </w:p>
          <w:p w:rsidR="007A2B98" w:rsidRPr="000501E3" w:rsidRDefault="007A2B98" w:rsidP="00237270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 xml:space="preserve">- </w:t>
            </w:r>
            <w:r w:rsidR="000501E3">
              <w:rPr>
                <w:sz w:val="25"/>
                <w:szCs w:val="25"/>
                <w:lang w:val="uk-UA" w:eastAsia="ru-RU"/>
              </w:rPr>
              <w:t>с</w:t>
            </w:r>
            <w:r w:rsidR="00991F42" w:rsidRPr="000501E3">
              <w:rPr>
                <w:sz w:val="24"/>
                <w:szCs w:val="24"/>
                <w:lang w:val="uk-UA"/>
              </w:rPr>
              <w:t>півпрацює з різними органами виконавчої влади при виконанні покладених на відділ завдань, керуючись чинним законодавством. Приймає особисту участь у вирішенні питань благоустрою в особливо важливих випадках, при підготовці та проведенні державних і загальноміських заходів, здійснює систематичні об’їзди території району з метою перевірки стану благоустрою. Подає на вимогу керівництва матеріали аналізу роботи відділу</w:t>
            </w:r>
            <w:r w:rsidRPr="000501E3">
              <w:rPr>
                <w:sz w:val="25"/>
                <w:szCs w:val="25"/>
                <w:lang w:val="uk-UA" w:eastAsia="ru-RU"/>
              </w:rPr>
              <w:t>;</w:t>
            </w:r>
          </w:p>
          <w:p w:rsidR="007A2B98" w:rsidRPr="000501E3" w:rsidRDefault="007A2B98" w:rsidP="00237270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 xml:space="preserve">- </w:t>
            </w:r>
            <w:r w:rsidR="000501E3">
              <w:rPr>
                <w:sz w:val="24"/>
                <w:szCs w:val="24"/>
                <w:lang w:val="uk-UA"/>
              </w:rPr>
              <w:t>о</w:t>
            </w:r>
            <w:r w:rsidR="00991F42" w:rsidRPr="000501E3">
              <w:rPr>
                <w:sz w:val="24"/>
                <w:szCs w:val="24"/>
                <w:lang w:val="uk-UA"/>
              </w:rPr>
              <w:t>рганізовує, регулює та контролює своєчасний та якісний розгляд працівниками відділу звернень від органів виконавчої влади, громадських об'єднань, підприємств, установ та організацій, фізичних осіб за напрямом діяльності відділу, а також готує за ними проекти відповідних рішень.</w:t>
            </w:r>
            <w:r w:rsidRPr="000501E3">
              <w:rPr>
                <w:sz w:val="25"/>
                <w:szCs w:val="25"/>
                <w:lang w:val="uk-UA" w:eastAsia="ru-RU"/>
              </w:rPr>
              <w:t>;</w:t>
            </w:r>
          </w:p>
          <w:p w:rsidR="007A2B98" w:rsidRPr="000501E3" w:rsidRDefault="007A2B98" w:rsidP="00237270">
            <w:pPr>
              <w:jc w:val="both"/>
              <w:rPr>
                <w:sz w:val="24"/>
                <w:szCs w:val="24"/>
                <w:lang w:val="uk-UA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 xml:space="preserve">- </w:t>
            </w:r>
            <w:r w:rsidR="00237270" w:rsidRPr="000501E3">
              <w:rPr>
                <w:sz w:val="24"/>
                <w:szCs w:val="24"/>
                <w:lang w:val="uk-UA"/>
              </w:rPr>
              <w:t>забез</w:t>
            </w:r>
            <w:r w:rsidR="00237270" w:rsidRPr="000501E3">
              <w:rPr>
                <w:sz w:val="24"/>
                <w:szCs w:val="24"/>
                <w:lang w:val="uk-UA"/>
              </w:rPr>
              <w:softHyphen/>
              <w:t>печує дотримання працівниками відділу правил внут</w:t>
            </w:r>
            <w:r w:rsidR="00237270" w:rsidRPr="000501E3">
              <w:rPr>
                <w:sz w:val="24"/>
                <w:szCs w:val="24"/>
                <w:lang w:val="uk-UA"/>
              </w:rPr>
              <w:softHyphen/>
              <w:t>рішнього трудового розпорядку, організовує роботу із за</w:t>
            </w:r>
            <w:r w:rsidR="00237270" w:rsidRPr="000501E3">
              <w:rPr>
                <w:sz w:val="24"/>
                <w:szCs w:val="24"/>
                <w:lang w:val="uk-UA"/>
              </w:rPr>
              <w:softHyphen/>
              <w:t>хис</w:t>
            </w:r>
            <w:r w:rsidR="00237270" w:rsidRPr="000501E3">
              <w:rPr>
                <w:sz w:val="24"/>
                <w:szCs w:val="24"/>
                <w:lang w:val="uk-UA"/>
              </w:rPr>
              <w:softHyphen/>
              <w:t>ту державної таємниці у відповідності з чинним зако</w:t>
            </w:r>
            <w:r w:rsidR="00237270" w:rsidRPr="000501E3">
              <w:rPr>
                <w:sz w:val="24"/>
                <w:szCs w:val="24"/>
                <w:lang w:val="uk-UA"/>
              </w:rPr>
              <w:softHyphen/>
              <w:t>нодавством</w:t>
            </w:r>
            <w:r w:rsidRPr="000501E3">
              <w:rPr>
                <w:sz w:val="24"/>
                <w:szCs w:val="24"/>
                <w:lang w:val="uk-UA"/>
              </w:rPr>
              <w:t xml:space="preserve">; </w:t>
            </w:r>
          </w:p>
          <w:p w:rsidR="007A2B98" w:rsidRPr="000501E3" w:rsidRDefault="007A2B98" w:rsidP="00991F42">
            <w:pPr>
              <w:jc w:val="both"/>
              <w:rPr>
                <w:sz w:val="24"/>
                <w:szCs w:val="24"/>
                <w:lang w:val="uk-UA"/>
              </w:rPr>
            </w:pPr>
            <w:r w:rsidRPr="000501E3">
              <w:rPr>
                <w:sz w:val="24"/>
                <w:szCs w:val="24"/>
                <w:lang w:val="uk-UA"/>
              </w:rPr>
              <w:t xml:space="preserve">- </w:t>
            </w:r>
            <w:r w:rsidR="00237270" w:rsidRPr="000501E3">
              <w:rPr>
                <w:sz w:val="24"/>
                <w:szCs w:val="24"/>
                <w:lang w:val="uk-UA"/>
              </w:rPr>
              <w:t>керує розробкою перспективних і поточних планів роботи відділу, контролює та складає звіт про їх виконання. Представляє відділ з усіх питань, пов’язаних з його діяльністю</w:t>
            </w:r>
            <w:r w:rsidR="00991F42" w:rsidRPr="000501E3">
              <w:rPr>
                <w:sz w:val="24"/>
                <w:szCs w:val="24"/>
                <w:lang w:val="uk-UA"/>
              </w:rPr>
              <w:t>.</w:t>
            </w:r>
          </w:p>
        </w:tc>
      </w:tr>
      <w:tr w:rsidR="007A2B98" w:rsidRPr="000501E3" w:rsidTr="000B7EB5">
        <w:tc>
          <w:tcPr>
            <w:tcW w:w="3545" w:type="dxa"/>
            <w:gridSpan w:val="2"/>
          </w:tcPr>
          <w:p w:rsidR="007A2B98" w:rsidRPr="000501E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0501E3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>посадовий оклад – 7</w:t>
            </w:r>
            <w:r w:rsidR="001739C7" w:rsidRPr="000501E3">
              <w:rPr>
                <w:sz w:val="25"/>
                <w:szCs w:val="25"/>
                <w:lang w:val="uk-UA" w:eastAsia="ru-RU"/>
              </w:rPr>
              <w:t>9</w:t>
            </w:r>
            <w:r w:rsidRPr="000501E3">
              <w:rPr>
                <w:sz w:val="25"/>
                <w:szCs w:val="25"/>
                <w:lang w:val="uk-UA" w:eastAsia="ru-RU"/>
              </w:rPr>
              <w:t xml:space="preserve">00 грн. </w:t>
            </w:r>
          </w:p>
          <w:p w:rsidR="007A2B98" w:rsidRPr="000501E3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0501E3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0501E3" w:rsidTr="000B7EB5">
        <w:tc>
          <w:tcPr>
            <w:tcW w:w="3545" w:type="dxa"/>
            <w:gridSpan w:val="2"/>
          </w:tcPr>
          <w:p w:rsidR="007A2B98" w:rsidRPr="000501E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0501E3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0501E3" w:rsidTr="000B7EB5">
        <w:tc>
          <w:tcPr>
            <w:tcW w:w="3545" w:type="dxa"/>
            <w:gridSpan w:val="2"/>
          </w:tcPr>
          <w:p w:rsidR="00074361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30197B" w:rsidRPr="000501E3" w:rsidRDefault="0030197B" w:rsidP="007A2B98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0501E3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0501E3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0501E3" w:rsidRDefault="0030197B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0501E3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0501E3" w:rsidTr="000B7EB5">
        <w:tc>
          <w:tcPr>
            <w:tcW w:w="10349" w:type="dxa"/>
            <w:gridSpan w:val="3"/>
          </w:tcPr>
          <w:p w:rsidR="007A2B98" w:rsidRPr="000501E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0501E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501E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0501E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0501E3" w:rsidTr="000B7EB5">
        <w:tc>
          <w:tcPr>
            <w:tcW w:w="710" w:type="dxa"/>
          </w:tcPr>
          <w:p w:rsidR="007A2B98" w:rsidRPr="000501E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0501E3">
              <w:rPr>
                <w:sz w:val="26"/>
                <w:szCs w:val="26"/>
                <w:lang w:val="uk-UA"/>
              </w:rPr>
              <w:t>1</w:t>
            </w:r>
            <w:r w:rsidR="00E80854" w:rsidRPr="000501E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0501E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A2B98" w:rsidRPr="000501E3" w:rsidRDefault="007A2B98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 xml:space="preserve">Вища, </w:t>
            </w:r>
            <w:r w:rsidR="00C3478D" w:rsidRPr="000501E3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="00C3478D" w:rsidRPr="000501E3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0C5111" w:rsidRPr="000501E3" w:rsidRDefault="000C5111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7A2B98" w:rsidRPr="000501E3" w:rsidTr="000B7EB5">
        <w:tc>
          <w:tcPr>
            <w:tcW w:w="710" w:type="dxa"/>
          </w:tcPr>
          <w:p w:rsidR="007A2B98" w:rsidRPr="000501E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0501E3">
              <w:rPr>
                <w:sz w:val="26"/>
                <w:szCs w:val="26"/>
                <w:lang w:val="uk-UA"/>
              </w:rPr>
              <w:t>2</w:t>
            </w:r>
            <w:r w:rsidR="00E80854" w:rsidRPr="000501E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0501E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Pr="000501E3" w:rsidRDefault="009F6832" w:rsidP="00E770B2">
            <w:pPr>
              <w:spacing w:before="100" w:beforeAutospacing="1" w:after="100" w:afterAutospacing="1"/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7A2B98" w:rsidRPr="000501E3" w:rsidTr="000B7EB5">
        <w:tc>
          <w:tcPr>
            <w:tcW w:w="710" w:type="dxa"/>
          </w:tcPr>
          <w:p w:rsidR="007A2B98" w:rsidRPr="000501E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0501E3">
              <w:rPr>
                <w:sz w:val="26"/>
                <w:szCs w:val="26"/>
                <w:lang w:val="uk-UA"/>
              </w:rPr>
              <w:t>3</w:t>
            </w:r>
            <w:r w:rsidR="00E80854" w:rsidRPr="000501E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0501E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0501E3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0501E3" w:rsidTr="000B7EB5">
        <w:tc>
          <w:tcPr>
            <w:tcW w:w="10349" w:type="dxa"/>
            <w:gridSpan w:val="3"/>
          </w:tcPr>
          <w:p w:rsidR="007A2B98" w:rsidRPr="000501E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0501E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501E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0501E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0501E3" w:rsidTr="000B7EB5">
        <w:tc>
          <w:tcPr>
            <w:tcW w:w="3545" w:type="dxa"/>
            <w:gridSpan w:val="2"/>
          </w:tcPr>
          <w:p w:rsidR="007A2B98" w:rsidRPr="000501E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501E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0501E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501E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4B673C" w:rsidRPr="000501E3" w:rsidTr="000B7EB5">
        <w:trPr>
          <w:trHeight w:val="555"/>
        </w:trPr>
        <w:tc>
          <w:tcPr>
            <w:tcW w:w="710" w:type="dxa"/>
          </w:tcPr>
          <w:p w:rsidR="004B673C" w:rsidRPr="000501E3" w:rsidRDefault="004B673C" w:rsidP="004B673C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4B673C" w:rsidRPr="000501E3" w:rsidRDefault="00E21EF4" w:rsidP="004B673C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6804" w:type="dxa"/>
          </w:tcPr>
          <w:p w:rsidR="00E21EF4" w:rsidRPr="000501E3" w:rsidRDefault="00E21EF4" w:rsidP="00397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 xml:space="preserve">- </w:t>
            </w:r>
            <w:r w:rsidRPr="000501E3">
              <w:rPr>
                <w:color w:val="000000"/>
                <w:sz w:val="25"/>
                <w:szCs w:val="25"/>
                <w:lang w:val="uk-UA"/>
              </w:rPr>
              <w:t>вміння мотивувати до ефективної професійної діяльності;</w:t>
            </w:r>
          </w:p>
          <w:p w:rsidR="00E21EF4" w:rsidRPr="000501E3" w:rsidRDefault="00E21EF4" w:rsidP="00397F4B">
            <w:pPr>
              <w:tabs>
                <w:tab w:val="left" w:pos="0"/>
              </w:tabs>
              <w:ind w:right="30"/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- здатність до формування ефективної організаційної культури державної служби;</w:t>
            </w:r>
          </w:p>
          <w:p w:rsidR="004B673C" w:rsidRPr="000501E3" w:rsidRDefault="00E21EF4" w:rsidP="00397F4B">
            <w:pPr>
              <w:pStyle w:val="a6"/>
              <w:tabs>
                <w:tab w:val="left" w:pos="0"/>
              </w:tabs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/>
              </w:rPr>
              <w:t>- вміння делегувати повноваження та управляти результатами діяльності</w:t>
            </w:r>
          </w:p>
        </w:tc>
      </w:tr>
      <w:tr w:rsidR="008610A8" w:rsidRPr="000501E3" w:rsidTr="000B7EB5">
        <w:tc>
          <w:tcPr>
            <w:tcW w:w="710" w:type="dxa"/>
          </w:tcPr>
          <w:p w:rsidR="008610A8" w:rsidRPr="000501E3" w:rsidRDefault="008610A8" w:rsidP="008610A8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8610A8" w:rsidRPr="000501E3" w:rsidRDefault="008610A8" w:rsidP="008610A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8610A8" w:rsidRPr="000501E3" w:rsidRDefault="008610A8" w:rsidP="008610A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8610A8" w:rsidRPr="000501E3" w:rsidRDefault="008610A8" w:rsidP="008610A8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8610A8" w:rsidRPr="000501E3" w:rsidRDefault="008610A8" w:rsidP="008610A8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610A8" w:rsidRPr="000501E3" w:rsidTr="000B7EB5">
        <w:tc>
          <w:tcPr>
            <w:tcW w:w="710" w:type="dxa"/>
          </w:tcPr>
          <w:p w:rsidR="008610A8" w:rsidRPr="000501E3" w:rsidRDefault="008610A8" w:rsidP="008610A8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8610A8" w:rsidRPr="000501E3" w:rsidRDefault="008610A8" w:rsidP="008610A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8610A8" w:rsidRPr="000501E3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 xml:space="preserve">- </w:t>
            </w:r>
            <w:r w:rsidRPr="000501E3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8610A8" w:rsidRPr="000501E3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 xml:space="preserve">- </w:t>
            </w:r>
            <w:r w:rsidRPr="000501E3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8610A8" w:rsidRPr="000501E3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 xml:space="preserve">- </w:t>
            </w:r>
            <w:r w:rsidRPr="000501E3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8610A8" w:rsidRPr="000501E3" w:rsidRDefault="008610A8" w:rsidP="008610A8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501E3">
              <w:rPr>
                <w:sz w:val="25"/>
                <w:szCs w:val="25"/>
              </w:rPr>
              <w:t xml:space="preserve">- </w:t>
            </w:r>
            <w:r w:rsidRPr="000501E3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Pr="000501E3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8610A8" w:rsidRDefault="008610A8" w:rsidP="008610A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501E3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</w:p>
          <w:p w:rsidR="0030197B" w:rsidRPr="000501E3" w:rsidRDefault="0030197B" w:rsidP="008610A8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610A8" w:rsidRPr="000501E3" w:rsidTr="000B7EB5">
        <w:tc>
          <w:tcPr>
            <w:tcW w:w="710" w:type="dxa"/>
          </w:tcPr>
          <w:p w:rsidR="008610A8" w:rsidRPr="000501E3" w:rsidRDefault="008610A8" w:rsidP="008610A8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2835" w:type="dxa"/>
          </w:tcPr>
          <w:p w:rsidR="008610A8" w:rsidRPr="000501E3" w:rsidRDefault="008610A8" w:rsidP="00861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0501E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8610A8" w:rsidRPr="000501E3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 xml:space="preserve">- </w:t>
            </w:r>
            <w:r w:rsidRPr="000501E3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610A8" w:rsidRPr="000501E3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 xml:space="preserve">- </w:t>
            </w:r>
            <w:r w:rsidRPr="000501E3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610A8" w:rsidRPr="000501E3" w:rsidRDefault="008610A8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 xml:space="preserve">- </w:t>
            </w:r>
            <w:r w:rsidRPr="000501E3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  <w:p w:rsidR="00E403B2" w:rsidRPr="000501E3" w:rsidRDefault="00E403B2" w:rsidP="00861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8610A8" w:rsidRPr="000501E3" w:rsidTr="000B7EB5">
        <w:tc>
          <w:tcPr>
            <w:tcW w:w="710" w:type="dxa"/>
          </w:tcPr>
          <w:p w:rsidR="008610A8" w:rsidRPr="000501E3" w:rsidRDefault="008610A8" w:rsidP="008610A8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2835" w:type="dxa"/>
          </w:tcPr>
          <w:p w:rsidR="008610A8" w:rsidRPr="000501E3" w:rsidRDefault="008610A8" w:rsidP="008610A8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0501E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8610A8" w:rsidRPr="000501E3" w:rsidRDefault="008610A8" w:rsidP="008610A8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0501E3">
              <w:rPr>
                <w:sz w:val="25"/>
                <w:szCs w:val="25"/>
                <w:highlight w:val="white"/>
                <w:lang w:val="uk-UA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8610A8" w:rsidRPr="000501E3" w:rsidRDefault="008610A8" w:rsidP="008610A8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0501E3">
              <w:rPr>
                <w:sz w:val="25"/>
                <w:szCs w:val="25"/>
                <w:highlight w:val="white"/>
                <w:lang w:val="uk-UA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8610A8" w:rsidRPr="000501E3" w:rsidRDefault="008610A8" w:rsidP="008610A8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0501E3">
              <w:rPr>
                <w:sz w:val="25"/>
                <w:szCs w:val="25"/>
                <w:highlight w:val="white"/>
                <w:lang w:val="uk-UA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8610A8" w:rsidRPr="000501E3" w:rsidRDefault="008610A8" w:rsidP="008610A8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0501E3">
              <w:rPr>
                <w:sz w:val="25"/>
                <w:szCs w:val="25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8610A8" w:rsidRPr="000501E3" w:rsidRDefault="008610A8" w:rsidP="008610A8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0501E3">
              <w:rPr>
                <w:sz w:val="25"/>
                <w:szCs w:val="25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8610A8" w:rsidRPr="000501E3" w:rsidRDefault="008610A8" w:rsidP="008610A8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 w:rsidRPr="000501E3">
              <w:rPr>
                <w:sz w:val="25"/>
                <w:szCs w:val="25"/>
                <w:highlight w:val="white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8610A8" w:rsidRPr="000501E3" w:rsidTr="000B7EB5">
        <w:tc>
          <w:tcPr>
            <w:tcW w:w="10349" w:type="dxa"/>
            <w:gridSpan w:val="3"/>
          </w:tcPr>
          <w:p w:rsidR="008610A8" w:rsidRPr="000501E3" w:rsidRDefault="008610A8" w:rsidP="008610A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8610A8" w:rsidRPr="000501E3" w:rsidRDefault="008610A8" w:rsidP="008610A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501E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8610A8" w:rsidRPr="000501E3" w:rsidRDefault="008610A8" w:rsidP="008610A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8610A8" w:rsidRPr="000501E3" w:rsidTr="000B7EB5">
        <w:tc>
          <w:tcPr>
            <w:tcW w:w="3545" w:type="dxa"/>
            <w:gridSpan w:val="2"/>
          </w:tcPr>
          <w:p w:rsidR="008610A8" w:rsidRPr="000501E3" w:rsidRDefault="008610A8" w:rsidP="008610A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501E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8610A8" w:rsidRPr="000501E3" w:rsidRDefault="008610A8" w:rsidP="008610A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0501E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8610A8" w:rsidRPr="000501E3" w:rsidTr="000B7EB5">
        <w:tc>
          <w:tcPr>
            <w:tcW w:w="710" w:type="dxa"/>
          </w:tcPr>
          <w:p w:rsidR="008610A8" w:rsidRPr="000501E3" w:rsidRDefault="008610A8" w:rsidP="008610A8">
            <w:pPr>
              <w:jc w:val="center"/>
              <w:rPr>
                <w:sz w:val="26"/>
                <w:szCs w:val="26"/>
                <w:lang w:val="uk-UA"/>
              </w:rPr>
            </w:pPr>
            <w:r w:rsidRPr="000501E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8610A8" w:rsidRPr="000501E3" w:rsidRDefault="008610A8" w:rsidP="008610A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8610A8" w:rsidRPr="000501E3" w:rsidRDefault="008610A8" w:rsidP="008610A8">
            <w:pPr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8610A8" w:rsidRPr="000501E3" w:rsidRDefault="008610A8" w:rsidP="008610A8">
            <w:pPr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Законів України:</w:t>
            </w:r>
          </w:p>
          <w:p w:rsidR="008610A8" w:rsidRPr="000501E3" w:rsidRDefault="008610A8" w:rsidP="008610A8">
            <w:pPr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8610A8" w:rsidRPr="000501E3" w:rsidRDefault="008610A8" w:rsidP="008610A8">
            <w:pPr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8610A8" w:rsidRPr="000501E3" w:rsidTr="000B7EB5">
        <w:tc>
          <w:tcPr>
            <w:tcW w:w="710" w:type="dxa"/>
          </w:tcPr>
          <w:p w:rsidR="008610A8" w:rsidRPr="000501E3" w:rsidRDefault="008610A8" w:rsidP="008610A8">
            <w:pPr>
              <w:jc w:val="center"/>
              <w:rPr>
                <w:sz w:val="26"/>
                <w:szCs w:val="26"/>
                <w:lang w:val="uk-UA"/>
              </w:rPr>
            </w:pPr>
            <w:r w:rsidRPr="000501E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8610A8" w:rsidRPr="000501E3" w:rsidRDefault="008610A8" w:rsidP="008610A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0501E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8610A8" w:rsidRPr="000501E3" w:rsidRDefault="008610A8" w:rsidP="008610A8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8610A8" w:rsidRPr="000501E3" w:rsidRDefault="008610A8" w:rsidP="008610A8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8610A8" w:rsidRPr="000501E3" w:rsidRDefault="008610A8" w:rsidP="008610A8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8610A8" w:rsidRPr="000501E3" w:rsidRDefault="008610A8" w:rsidP="008610A8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8610A8" w:rsidRPr="000501E3" w:rsidRDefault="008610A8" w:rsidP="008610A8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«Про благоустрій населених пунктів»;</w:t>
            </w:r>
          </w:p>
          <w:p w:rsidR="008610A8" w:rsidRPr="000501E3" w:rsidRDefault="008610A8" w:rsidP="008610A8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0501E3">
              <w:rPr>
                <w:rStyle w:val="rvts9"/>
                <w:sz w:val="25"/>
                <w:szCs w:val="25"/>
                <w:lang w:val="uk-UA"/>
              </w:rPr>
              <w:t>«</w:t>
            </w:r>
            <w:r w:rsidRPr="000501E3">
              <w:rPr>
                <w:sz w:val="25"/>
                <w:szCs w:val="25"/>
                <w:lang w:val="uk-UA"/>
              </w:rPr>
              <w:t>Про звернення громадян</w:t>
            </w:r>
            <w:r w:rsidRPr="000501E3">
              <w:rPr>
                <w:rStyle w:val="rvts9"/>
                <w:sz w:val="25"/>
                <w:szCs w:val="25"/>
                <w:lang w:val="uk-UA"/>
              </w:rPr>
              <w:t>»;</w:t>
            </w:r>
          </w:p>
          <w:p w:rsidR="008610A8" w:rsidRPr="000501E3" w:rsidRDefault="008610A8" w:rsidP="008610A8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0501E3">
              <w:rPr>
                <w:rStyle w:val="rvts9"/>
                <w:sz w:val="25"/>
                <w:szCs w:val="25"/>
                <w:lang w:val="uk-UA"/>
              </w:rPr>
              <w:t>«</w:t>
            </w:r>
            <w:r w:rsidRPr="000501E3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 w:rsidRPr="000501E3"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8610A8" w:rsidRPr="000501E3" w:rsidRDefault="008610A8" w:rsidP="008610A8">
            <w:pPr>
              <w:tabs>
                <w:tab w:val="left" w:pos="1935"/>
              </w:tabs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Рішення КМР від 25.12.2008 № 1051/1051 "Про Правила благоустрою міста Києва".</w:t>
            </w:r>
          </w:p>
        </w:tc>
      </w:tr>
      <w:tr w:rsidR="008610A8" w:rsidRPr="000501E3" w:rsidTr="000B7EB5">
        <w:tc>
          <w:tcPr>
            <w:tcW w:w="710" w:type="dxa"/>
          </w:tcPr>
          <w:p w:rsidR="008610A8" w:rsidRPr="000501E3" w:rsidRDefault="008610A8" w:rsidP="008610A8">
            <w:pPr>
              <w:jc w:val="center"/>
              <w:rPr>
                <w:sz w:val="26"/>
                <w:szCs w:val="26"/>
                <w:lang w:val="uk-UA"/>
              </w:rPr>
            </w:pPr>
            <w:r w:rsidRPr="000501E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8610A8" w:rsidRPr="000501E3" w:rsidRDefault="008610A8" w:rsidP="008610A8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0501E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8610A8" w:rsidRPr="000501E3" w:rsidRDefault="008610A8" w:rsidP="008610A8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8610A8" w:rsidRPr="000501E3" w:rsidRDefault="008610A8" w:rsidP="008610A8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0501E3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Pr="000501E3" w:rsidRDefault="008D65F2">
      <w:pPr>
        <w:rPr>
          <w:lang w:val="uk-UA"/>
        </w:rPr>
      </w:pPr>
    </w:p>
    <w:p w:rsidR="00E21EF4" w:rsidRPr="000501E3" w:rsidRDefault="00E21EF4">
      <w:pPr>
        <w:rPr>
          <w:lang w:val="uk-UA"/>
        </w:rPr>
      </w:pPr>
      <w:bookmarkStart w:id="3" w:name="_GoBack"/>
      <w:bookmarkEnd w:id="3"/>
    </w:p>
    <w:sectPr w:rsidR="00E21EF4" w:rsidRPr="000501E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D52FE"/>
    <w:rsid w:val="00025EE3"/>
    <w:rsid w:val="0004686A"/>
    <w:rsid w:val="000501E3"/>
    <w:rsid w:val="00074361"/>
    <w:rsid w:val="000818A7"/>
    <w:rsid w:val="00094E4C"/>
    <w:rsid w:val="000A04ED"/>
    <w:rsid w:val="000B7EB5"/>
    <w:rsid w:val="000C37D6"/>
    <w:rsid w:val="000C5111"/>
    <w:rsid w:val="000D04EF"/>
    <w:rsid w:val="000E0FDE"/>
    <w:rsid w:val="000E26B1"/>
    <w:rsid w:val="00117A28"/>
    <w:rsid w:val="001739C7"/>
    <w:rsid w:val="001A4264"/>
    <w:rsid w:val="001B7ED7"/>
    <w:rsid w:val="001E036C"/>
    <w:rsid w:val="001F18E9"/>
    <w:rsid w:val="0020361A"/>
    <w:rsid w:val="002200AB"/>
    <w:rsid w:val="00223C0A"/>
    <w:rsid w:val="00237270"/>
    <w:rsid w:val="002513B5"/>
    <w:rsid w:val="002626F9"/>
    <w:rsid w:val="002A2CDD"/>
    <w:rsid w:val="0030197B"/>
    <w:rsid w:val="00325A03"/>
    <w:rsid w:val="00397F4B"/>
    <w:rsid w:val="003C0E23"/>
    <w:rsid w:val="003D223F"/>
    <w:rsid w:val="003D52FE"/>
    <w:rsid w:val="003E4728"/>
    <w:rsid w:val="003F0582"/>
    <w:rsid w:val="004143F6"/>
    <w:rsid w:val="00436228"/>
    <w:rsid w:val="0044506A"/>
    <w:rsid w:val="00491E24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F3D84"/>
    <w:rsid w:val="00617BE7"/>
    <w:rsid w:val="00642562"/>
    <w:rsid w:val="0066542D"/>
    <w:rsid w:val="00671094"/>
    <w:rsid w:val="006F635B"/>
    <w:rsid w:val="00720F36"/>
    <w:rsid w:val="007405EE"/>
    <w:rsid w:val="00767DC3"/>
    <w:rsid w:val="007A2B98"/>
    <w:rsid w:val="007B3AEF"/>
    <w:rsid w:val="007C3E48"/>
    <w:rsid w:val="0080121D"/>
    <w:rsid w:val="00810506"/>
    <w:rsid w:val="00830F6A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558AA"/>
    <w:rsid w:val="00966A68"/>
    <w:rsid w:val="00984BE0"/>
    <w:rsid w:val="00991F42"/>
    <w:rsid w:val="009E3060"/>
    <w:rsid w:val="009F6832"/>
    <w:rsid w:val="00A139DF"/>
    <w:rsid w:val="00A2304A"/>
    <w:rsid w:val="00A41065"/>
    <w:rsid w:val="00A65885"/>
    <w:rsid w:val="00A95898"/>
    <w:rsid w:val="00AB772C"/>
    <w:rsid w:val="00AC265D"/>
    <w:rsid w:val="00B06E22"/>
    <w:rsid w:val="00B35C4D"/>
    <w:rsid w:val="00B719ED"/>
    <w:rsid w:val="00BB42CC"/>
    <w:rsid w:val="00BB4E19"/>
    <w:rsid w:val="00BF15CE"/>
    <w:rsid w:val="00C0029D"/>
    <w:rsid w:val="00C3478D"/>
    <w:rsid w:val="00C4082D"/>
    <w:rsid w:val="00C9393E"/>
    <w:rsid w:val="00CC46DE"/>
    <w:rsid w:val="00CD4F25"/>
    <w:rsid w:val="00CE0CAA"/>
    <w:rsid w:val="00D0439B"/>
    <w:rsid w:val="00D5206A"/>
    <w:rsid w:val="00D63CF8"/>
    <w:rsid w:val="00D67FE5"/>
    <w:rsid w:val="00D849D6"/>
    <w:rsid w:val="00D85D11"/>
    <w:rsid w:val="00DD0C5E"/>
    <w:rsid w:val="00DF030C"/>
    <w:rsid w:val="00E028DE"/>
    <w:rsid w:val="00E155D7"/>
    <w:rsid w:val="00E21EF4"/>
    <w:rsid w:val="00E403B2"/>
    <w:rsid w:val="00E770B2"/>
    <w:rsid w:val="00E80854"/>
    <w:rsid w:val="00E96883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A727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30ACD-9F00-497A-95F6-B1E60B2F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4568</Words>
  <Characters>2605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101</cp:revision>
  <cp:lastPrinted>2022-11-18T12:46:00Z</cp:lastPrinted>
  <dcterms:created xsi:type="dcterms:W3CDTF">2018-01-15T13:14:00Z</dcterms:created>
  <dcterms:modified xsi:type="dcterms:W3CDTF">2023-12-28T13:34:00Z</dcterms:modified>
</cp:coreProperties>
</file>