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E" w:rsidRPr="001F7ED2" w:rsidRDefault="005318CE" w:rsidP="00274E20">
      <w:pPr>
        <w:spacing w:line="264" w:lineRule="auto"/>
        <w:jc w:val="center"/>
        <w:rPr>
          <w:b/>
          <w:sz w:val="28"/>
          <w:szCs w:val="28"/>
          <w:lang w:val="uk-UA" w:eastAsia="ru-RU"/>
        </w:rPr>
      </w:pPr>
      <w:bookmarkStart w:id="0" w:name="n195"/>
      <w:bookmarkEnd w:id="0"/>
      <w:r w:rsidRPr="001F7ED2">
        <w:rPr>
          <w:b/>
          <w:sz w:val="28"/>
          <w:szCs w:val="28"/>
          <w:lang w:val="uk-UA" w:eastAsia="ru-RU"/>
        </w:rPr>
        <w:t xml:space="preserve">КВАЛІФІКАЦІЙНІ </w:t>
      </w:r>
      <w:r w:rsidR="000E0FDE" w:rsidRPr="001F7ED2">
        <w:rPr>
          <w:b/>
          <w:sz w:val="28"/>
          <w:szCs w:val="28"/>
          <w:lang w:val="uk-UA" w:eastAsia="ru-RU"/>
        </w:rPr>
        <w:t>ВИМОГИ</w:t>
      </w:r>
    </w:p>
    <w:p w:rsidR="00A2304A" w:rsidRPr="001F7ED2" w:rsidRDefault="000E0FDE" w:rsidP="00274E20">
      <w:pPr>
        <w:spacing w:line="264" w:lineRule="auto"/>
        <w:jc w:val="center"/>
        <w:rPr>
          <w:b/>
          <w:sz w:val="28"/>
          <w:szCs w:val="28"/>
          <w:lang w:val="uk-UA" w:eastAsia="ru-RU"/>
        </w:rPr>
      </w:pPr>
      <w:r w:rsidRPr="001F7ED2">
        <w:rPr>
          <w:b/>
          <w:sz w:val="28"/>
          <w:szCs w:val="28"/>
          <w:lang w:val="uk-UA" w:eastAsia="ru-RU"/>
        </w:rPr>
        <w:t>до</w:t>
      </w:r>
      <w:r w:rsidR="00436228" w:rsidRPr="001F7ED2">
        <w:rPr>
          <w:b/>
          <w:sz w:val="28"/>
          <w:szCs w:val="28"/>
          <w:lang w:val="uk-UA" w:eastAsia="ru-RU"/>
        </w:rPr>
        <w:t xml:space="preserve"> вакантної посади</w:t>
      </w:r>
      <w:r w:rsidRPr="001F7ED2">
        <w:rPr>
          <w:b/>
          <w:sz w:val="28"/>
          <w:szCs w:val="28"/>
          <w:lang w:val="uk-UA" w:eastAsia="ru-RU"/>
        </w:rPr>
        <w:t xml:space="preserve"> </w:t>
      </w:r>
      <w:r w:rsidR="00F801EF" w:rsidRPr="001F7ED2">
        <w:rPr>
          <w:b/>
          <w:sz w:val="28"/>
          <w:szCs w:val="28"/>
          <w:lang w:val="uk-UA" w:eastAsia="ru-RU"/>
        </w:rPr>
        <w:t>головного спеціаліста</w:t>
      </w:r>
      <w:r w:rsidR="00D849D6" w:rsidRPr="001F7ED2">
        <w:rPr>
          <w:b/>
          <w:sz w:val="28"/>
          <w:szCs w:val="28"/>
          <w:lang w:val="uk-UA"/>
        </w:rPr>
        <w:t xml:space="preserve"> </w:t>
      </w:r>
      <w:r w:rsidR="00952A46" w:rsidRPr="001F7ED2">
        <w:rPr>
          <w:b/>
          <w:sz w:val="28"/>
          <w:szCs w:val="28"/>
          <w:lang w:val="uk-UA"/>
        </w:rPr>
        <w:t>з питань</w:t>
      </w:r>
      <w:r w:rsidR="003C4B14" w:rsidRPr="001F7ED2">
        <w:rPr>
          <w:b/>
          <w:sz w:val="28"/>
          <w:szCs w:val="28"/>
          <w:lang w:val="uk-UA"/>
        </w:rPr>
        <w:t xml:space="preserve"> запобігання та виявлення корупції </w:t>
      </w:r>
      <w:r w:rsidR="00AF0574" w:rsidRPr="001F7ED2">
        <w:rPr>
          <w:b/>
          <w:sz w:val="28"/>
          <w:szCs w:val="28"/>
          <w:lang w:val="uk-UA" w:eastAsia="ru-RU"/>
        </w:rPr>
        <w:t xml:space="preserve">апарату </w:t>
      </w:r>
      <w:r w:rsidR="00AC265D" w:rsidRPr="001F7ED2">
        <w:rPr>
          <w:b/>
          <w:sz w:val="28"/>
          <w:szCs w:val="28"/>
          <w:lang w:val="uk-UA" w:eastAsia="ru-RU"/>
        </w:rPr>
        <w:t>Подільської районної в місті Києві державної адміністрації</w:t>
      </w:r>
      <w:r w:rsidR="003C4B14" w:rsidRPr="001F7ED2">
        <w:rPr>
          <w:b/>
          <w:sz w:val="28"/>
          <w:szCs w:val="28"/>
          <w:lang w:val="uk-UA" w:eastAsia="ru-RU"/>
        </w:rPr>
        <w:t xml:space="preserve"> </w:t>
      </w:r>
      <w:r w:rsidR="00A2304A" w:rsidRPr="001F7ED2">
        <w:rPr>
          <w:b/>
          <w:sz w:val="28"/>
          <w:szCs w:val="28"/>
          <w:lang w:val="uk-UA" w:eastAsia="ru-RU"/>
        </w:rPr>
        <w:t>(категорія «</w:t>
      </w:r>
      <w:r w:rsidR="00C628AF" w:rsidRPr="001F7ED2">
        <w:rPr>
          <w:b/>
          <w:sz w:val="28"/>
          <w:szCs w:val="28"/>
          <w:lang w:val="uk-UA" w:eastAsia="ru-RU"/>
        </w:rPr>
        <w:t>В</w:t>
      </w:r>
      <w:r w:rsidR="00A2304A" w:rsidRPr="001F7ED2">
        <w:rPr>
          <w:b/>
          <w:sz w:val="28"/>
          <w:szCs w:val="28"/>
          <w:lang w:val="uk-UA" w:eastAsia="ru-RU"/>
        </w:rPr>
        <w:t>»)</w:t>
      </w:r>
      <w:r w:rsidR="00F77D50" w:rsidRPr="001F7ED2">
        <w:rPr>
          <w:b/>
          <w:sz w:val="28"/>
          <w:szCs w:val="28"/>
          <w:lang w:val="uk-UA" w:eastAsia="ru-RU"/>
        </w:rPr>
        <w:t xml:space="preserve"> </w:t>
      </w:r>
    </w:p>
    <w:p w:rsidR="00A2304A" w:rsidRPr="001F7ED2" w:rsidRDefault="00A2304A" w:rsidP="00A2304A">
      <w:pPr>
        <w:jc w:val="center"/>
        <w:rPr>
          <w:sz w:val="10"/>
          <w:szCs w:val="10"/>
          <w:lang w:val="uk-UA" w:eastAsia="ru-RU"/>
        </w:rPr>
      </w:pPr>
      <w:bookmarkStart w:id="1" w:name="n196"/>
      <w:bookmarkEnd w:id="1"/>
    </w:p>
    <w:tbl>
      <w:tblPr>
        <w:tblStyle w:val="a5"/>
        <w:tblW w:w="10349" w:type="dxa"/>
        <w:tblInd w:w="-318" w:type="dxa"/>
        <w:tblLook w:val="04A0" w:firstRow="1" w:lastRow="0" w:firstColumn="1" w:lastColumn="0" w:noHBand="0" w:noVBand="1"/>
      </w:tblPr>
      <w:tblGrid>
        <w:gridCol w:w="710"/>
        <w:gridCol w:w="2835"/>
        <w:gridCol w:w="6804"/>
      </w:tblGrid>
      <w:tr w:rsidR="00A2304A" w:rsidRPr="001F7ED2" w:rsidTr="000B7EB5">
        <w:tc>
          <w:tcPr>
            <w:tcW w:w="10349" w:type="dxa"/>
            <w:gridSpan w:val="3"/>
          </w:tcPr>
          <w:p w:rsidR="008D65F2" w:rsidRPr="001F7ED2" w:rsidRDefault="008D65F2" w:rsidP="00FD33EF">
            <w:pPr>
              <w:jc w:val="center"/>
              <w:rPr>
                <w:b/>
                <w:sz w:val="10"/>
                <w:szCs w:val="10"/>
                <w:lang w:val="uk-UA" w:eastAsia="ru-RU"/>
              </w:rPr>
            </w:pPr>
          </w:p>
          <w:p w:rsidR="00A2304A" w:rsidRPr="001F7ED2" w:rsidRDefault="00A2304A" w:rsidP="00FD33EF">
            <w:pPr>
              <w:jc w:val="center"/>
              <w:rPr>
                <w:b/>
                <w:sz w:val="26"/>
                <w:szCs w:val="26"/>
                <w:lang w:val="uk-UA" w:eastAsia="ru-RU"/>
              </w:rPr>
            </w:pPr>
            <w:r w:rsidRPr="001F7ED2">
              <w:rPr>
                <w:b/>
                <w:sz w:val="26"/>
                <w:szCs w:val="26"/>
                <w:lang w:val="uk-UA" w:eastAsia="ru-RU"/>
              </w:rPr>
              <w:t>Загальні умови</w:t>
            </w:r>
          </w:p>
          <w:p w:rsidR="008D65F2" w:rsidRPr="001F7ED2" w:rsidRDefault="008D65F2" w:rsidP="00FD33EF">
            <w:pPr>
              <w:jc w:val="center"/>
              <w:rPr>
                <w:b/>
                <w:sz w:val="10"/>
                <w:szCs w:val="10"/>
                <w:lang w:val="uk-UA"/>
              </w:rPr>
            </w:pPr>
          </w:p>
        </w:tc>
      </w:tr>
      <w:tr w:rsidR="007A2B98" w:rsidRPr="001F7ED2" w:rsidTr="000B7EB5">
        <w:tc>
          <w:tcPr>
            <w:tcW w:w="3545" w:type="dxa"/>
            <w:gridSpan w:val="2"/>
          </w:tcPr>
          <w:p w:rsidR="007A2B98" w:rsidRPr="001F7ED2" w:rsidRDefault="007A2B98" w:rsidP="007A2B98">
            <w:pPr>
              <w:rPr>
                <w:sz w:val="26"/>
                <w:szCs w:val="26"/>
                <w:lang w:val="uk-UA"/>
              </w:rPr>
            </w:pPr>
            <w:r w:rsidRPr="001F7ED2">
              <w:rPr>
                <w:sz w:val="26"/>
                <w:szCs w:val="26"/>
                <w:lang w:val="uk-UA" w:eastAsia="ru-RU"/>
              </w:rPr>
              <w:t>Посадові обов’язки</w:t>
            </w:r>
          </w:p>
        </w:tc>
        <w:tc>
          <w:tcPr>
            <w:tcW w:w="6804" w:type="dxa"/>
          </w:tcPr>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xml:space="preserve">- розробка заходів щодо запобігання корупційним правопорушенням та правопорушенням, пов’язаним з корупцією в </w:t>
            </w:r>
            <w:proofErr w:type="spellStart"/>
            <w:r w:rsidRPr="00687E6F">
              <w:rPr>
                <w:sz w:val="25"/>
                <w:szCs w:val="25"/>
                <w:lang w:val="uk-UA" w:eastAsia="ru-RU"/>
              </w:rPr>
              <w:t>апараті</w:t>
            </w:r>
            <w:proofErr w:type="spellEnd"/>
            <w:r w:rsidRPr="00687E6F">
              <w:rPr>
                <w:sz w:val="25"/>
                <w:szCs w:val="25"/>
                <w:lang w:val="uk-UA" w:eastAsia="ru-RU"/>
              </w:rPr>
              <w:t xml:space="preserve"> Подільської районної в місті Києві державної адміністрації;</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надання методичної та консультаційної допомоги з питань дотримання антикорупційного законодавства;</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здійснення організаційних, контрольних заходів та заходів взаємодії з питань запобігання та виявлення корупції;</w:t>
            </w:r>
          </w:p>
          <w:p w:rsidR="00687E6F" w:rsidRPr="00687E6F" w:rsidRDefault="00687E6F" w:rsidP="00687E6F">
            <w:pPr>
              <w:tabs>
                <w:tab w:val="left" w:pos="436"/>
              </w:tabs>
              <w:spacing w:after="60" w:line="228" w:lineRule="auto"/>
              <w:jc w:val="both"/>
              <w:rPr>
                <w:sz w:val="25"/>
                <w:szCs w:val="25"/>
                <w:lang w:val="uk-UA" w:eastAsia="ru-RU"/>
              </w:rPr>
            </w:pPr>
            <w:bookmarkStart w:id="2" w:name="_heading=h.gjdgxs" w:colFirst="0" w:colLast="0"/>
            <w:bookmarkEnd w:id="2"/>
            <w:r w:rsidRPr="00687E6F">
              <w:rPr>
                <w:sz w:val="25"/>
                <w:szCs w:val="25"/>
                <w:lang w:val="uk-UA" w:eastAsia="ru-RU"/>
              </w:rPr>
              <w:t>- оцінювання корупційних ризиків, розробка ефективних заходів щодо їх усунення (мінімізації) та участь в їх реалізації;</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здійснення заходів з виявлення та сприяння врегулюванню конфлікту інтересів, дотриманню антикорупційних обмежень працівниками органу;</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проведення щорічної інформаційної кампанії з декларування, перевірка факту подання декларацій суб’єктами декларування;</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забезпечення прийняття та розгляд повідомлень про корупційні та пов’язані з корупцією правопорушення та інших порушень Закону України «Про запобігання корупції»;</w:t>
            </w:r>
          </w:p>
          <w:p w:rsidR="00687E6F" w:rsidRPr="00687E6F" w:rsidRDefault="00687E6F" w:rsidP="00687E6F">
            <w:pPr>
              <w:tabs>
                <w:tab w:val="left" w:pos="436"/>
              </w:tabs>
              <w:spacing w:after="60" w:line="228" w:lineRule="auto"/>
              <w:jc w:val="both"/>
              <w:rPr>
                <w:sz w:val="25"/>
                <w:szCs w:val="25"/>
                <w:lang w:val="uk-UA" w:eastAsia="ru-RU"/>
              </w:rPr>
            </w:pPr>
            <w:r w:rsidRPr="00687E6F">
              <w:rPr>
                <w:sz w:val="25"/>
                <w:szCs w:val="25"/>
                <w:lang w:val="uk-UA" w:eastAsia="ru-RU"/>
              </w:rPr>
              <w:t>- забезпечення гарантій захисту викривачів;</w:t>
            </w:r>
          </w:p>
          <w:p w:rsidR="0031233F" w:rsidRPr="001F7ED2" w:rsidRDefault="00687E6F" w:rsidP="00687E6F">
            <w:pPr>
              <w:jc w:val="both"/>
              <w:rPr>
                <w:color w:val="333333"/>
                <w:sz w:val="25"/>
                <w:szCs w:val="25"/>
                <w:shd w:val="clear" w:color="auto" w:fill="FFFFFF"/>
                <w:lang w:val="uk-UA"/>
              </w:rPr>
            </w:pPr>
            <w:r w:rsidRPr="00687E6F">
              <w:rPr>
                <w:sz w:val="25"/>
                <w:szCs w:val="25"/>
                <w:lang w:val="uk-UA" w:eastAsia="ru-RU"/>
              </w:rPr>
              <w:t>-виконання інших обов’язків відповідно до законодавства та посадової інструкції</w:t>
            </w:r>
          </w:p>
        </w:tc>
      </w:tr>
      <w:tr w:rsidR="007A2B98" w:rsidRPr="001F7ED2" w:rsidTr="000B7EB5">
        <w:tc>
          <w:tcPr>
            <w:tcW w:w="3545" w:type="dxa"/>
            <w:gridSpan w:val="2"/>
          </w:tcPr>
          <w:p w:rsidR="007A2B98" w:rsidRPr="001F7ED2" w:rsidRDefault="007A2B98" w:rsidP="007A2B98">
            <w:pPr>
              <w:rPr>
                <w:sz w:val="26"/>
                <w:szCs w:val="26"/>
                <w:lang w:val="uk-UA" w:eastAsia="ru-RU"/>
              </w:rPr>
            </w:pPr>
            <w:r w:rsidRPr="001F7ED2">
              <w:rPr>
                <w:sz w:val="26"/>
                <w:szCs w:val="26"/>
                <w:lang w:val="uk-UA" w:eastAsia="ru-RU"/>
              </w:rPr>
              <w:t>Умови оплати праці</w:t>
            </w:r>
          </w:p>
        </w:tc>
        <w:tc>
          <w:tcPr>
            <w:tcW w:w="6804" w:type="dxa"/>
          </w:tcPr>
          <w:p w:rsidR="007D1A61" w:rsidRPr="001F7ED2" w:rsidRDefault="007A2B98" w:rsidP="007D1A61">
            <w:pPr>
              <w:rPr>
                <w:sz w:val="25"/>
                <w:szCs w:val="25"/>
                <w:lang w:val="uk-UA" w:eastAsia="ru-RU"/>
              </w:rPr>
            </w:pPr>
            <w:r w:rsidRPr="001F7ED2">
              <w:rPr>
                <w:sz w:val="25"/>
                <w:szCs w:val="25"/>
                <w:lang w:val="uk-UA" w:eastAsia="ru-RU"/>
              </w:rPr>
              <w:t xml:space="preserve">посадовий оклад – </w:t>
            </w:r>
            <w:r w:rsidR="001F5B38" w:rsidRPr="001F7ED2">
              <w:rPr>
                <w:sz w:val="25"/>
                <w:szCs w:val="25"/>
                <w:lang w:val="uk-UA" w:eastAsia="ru-RU"/>
              </w:rPr>
              <w:t>9 880,00</w:t>
            </w:r>
            <w:r w:rsidRPr="001F7ED2">
              <w:rPr>
                <w:sz w:val="25"/>
                <w:szCs w:val="25"/>
                <w:lang w:val="uk-UA" w:eastAsia="ru-RU"/>
              </w:rPr>
              <w:t xml:space="preserve"> грн. </w:t>
            </w:r>
          </w:p>
          <w:p w:rsidR="007D1A61" w:rsidRPr="001F7ED2" w:rsidRDefault="007D1A61" w:rsidP="007D1A61">
            <w:pPr>
              <w:jc w:val="both"/>
              <w:rPr>
                <w:sz w:val="25"/>
                <w:szCs w:val="25"/>
                <w:lang w:val="uk-UA"/>
              </w:rPr>
            </w:pPr>
            <w:r w:rsidRPr="001F7ED2">
              <w:rPr>
                <w:sz w:val="25"/>
                <w:szCs w:val="25"/>
                <w:lang w:val="uk-UA"/>
              </w:rPr>
              <w:t>Надбавки, доплати, премії та компенсації відповідно</w:t>
            </w:r>
            <w:r w:rsidRPr="001F7ED2">
              <w:rPr>
                <w:sz w:val="25"/>
                <w:szCs w:val="25"/>
                <w:lang w:val="uk-UA"/>
              </w:rPr>
              <w:br/>
              <w:t>Закону України «Про державну службу» державну службу», постанов Кабінету Міністрів України від 25.03.2016 № 229 «Про затвердження Порядку обчислення стажу державної служби», від 23.10.2023 № 1109 «Про підготовку та запровадження умов оплати праці службовців на основі класифікації посад у 2024 році», від 29.12.2023 № 1409 «Питання оплати праці державних службовців на основі класифікації посад у 2024 році»</w:t>
            </w:r>
          </w:p>
          <w:p w:rsidR="007A2B98" w:rsidRPr="001F7ED2" w:rsidRDefault="007D1A61" w:rsidP="007D1A61">
            <w:pPr>
              <w:jc w:val="both"/>
              <w:rPr>
                <w:sz w:val="25"/>
                <w:szCs w:val="25"/>
                <w:lang w:val="uk-UA" w:eastAsia="ru-RU"/>
              </w:rPr>
            </w:pPr>
            <w:r w:rsidRPr="001F7ED2">
              <w:rPr>
                <w:sz w:val="25"/>
                <w:szCs w:val="25"/>
                <w:lang w:val="uk-UA" w:eastAsia="ru-RU"/>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7A2B98" w:rsidRPr="001F7ED2" w:rsidTr="000B7EB5">
        <w:tc>
          <w:tcPr>
            <w:tcW w:w="3545" w:type="dxa"/>
            <w:gridSpan w:val="2"/>
          </w:tcPr>
          <w:p w:rsidR="007A2B98" w:rsidRPr="001F7ED2" w:rsidRDefault="007A2B98" w:rsidP="007A2B98">
            <w:pPr>
              <w:rPr>
                <w:sz w:val="26"/>
                <w:szCs w:val="26"/>
                <w:lang w:val="uk-UA" w:eastAsia="ru-RU"/>
              </w:rPr>
            </w:pPr>
            <w:r w:rsidRPr="001F7ED2">
              <w:rPr>
                <w:sz w:val="26"/>
                <w:szCs w:val="26"/>
                <w:lang w:val="uk-UA" w:eastAsia="ru-RU"/>
              </w:rPr>
              <w:t>Інформація про строковість чи безстроковість призначення на посаду</w:t>
            </w:r>
          </w:p>
        </w:tc>
        <w:tc>
          <w:tcPr>
            <w:tcW w:w="6804" w:type="dxa"/>
          </w:tcPr>
          <w:p w:rsidR="00274E20" w:rsidRPr="001F7ED2" w:rsidRDefault="002A2CDD" w:rsidP="00325A03">
            <w:pPr>
              <w:jc w:val="both"/>
              <w:rPr>
                <w:color w:val="000000"/>
                <w:sz w:val="25"/>
                <w:szCs w:val="25"/>
                <w:lang w:val="uk-UA"/>
              </w:rPr>
            </w:pPr>
            <w:r w:rsidRPr="001F7ED2">
              <w:rPr>
                <w:color w:val="000000"/>
                <w:sz w:val="25"/>
                <w:szCs w:val="25"/>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7A2B98" w:rsidRPr="001F7ED2" w:rsidTr="000B7EB5">
        <w:tc>
          <w:tcPr>
            <w:tcW w:w="3545" w:type="dxa"/>
            <w:gridSpan w:val="2"/>
          </w:tcPr>
          <w:p w:rsidR="0031233F" w:rsidRPr="001F7ED2" w:rsidRDefault="007A2B98" w:rsidP="00687E6F">
            <w:pPr>
              <w:rPr>
                <w:sz w:val="26"/>
                <w:szCs w:val="26"/>
                <w:lang w:val="uk-UA" w:eastAsia="ru-RU"/>
              </w:rPr>
            </w:pPr>
            <w:r w:rsidRPr="001F7ED2">
              <w:rPr>
                <w:sz w:val="26"/>
                <w:szCs w:val="26"/>
                <w:lang w:val="uk-UA" w:eastAsia="ru-RU"/>
              </w:rPr>
              <w:lastRenderedPageBreak/>
              <w:t xml:space="preserve">Прізвище, ім’я та по-батькові, номер телефону та адреса електронної пошти особи, яка надає додаткову інформацію з питань проведення </w:t>
            </w:r>
            <w:r w:rsidR="00687E6F">
              <w:rPr>
                <w:sz w:val="26"/>
                <w:szCs w:val="26"/>
                <w:lang w:val="uk-UA" w:eastAsia="ru-RU"/>
              </w:rPr>
              <w:t>до</w:t>
            </w:r>
            <w:r w:rsidRPr="001F7ED2">
              <w:rPr>
                <w:sz w:val="26"/>
                <w:szCs w:val="26"/>
                <w:lang w:val="uk-UA" w:eastAsia="ru-RU"/>
              </w:rPr>
              <w:t>бору</w:t>
            </w:r>
          </w:p>
        </w:tc>
        <w:tc>
          <w:tcPr>
            <w:tcW w:w="6804" w:type="dxa"/>
          </w:tcPr>
          <w:p w:rsidR="007A2B98" w:rsidRPr="001F7ED2" w:rsidRDefault="007A2B98" w:rsidP="007A2B98">
            <w:pPr>
              <w:ind w:left="57"/>
              <w:rPr>
                <w:sz w:val="25"/>
                <w:szCs w:val="25"/>
                <w:lang w:val="uk-UA" w:eastAsia="ru-RU"/>
              </w:rPr>
            </w:pPr>
            <w:r w:rsidRPr="001F7ED2">
              <w:rPr>
                <w:sz w:val="25"/>
                <w:szCs w:val="25"/>
                <w:lang w:val="uk-UA" w:eastAsia="ru-RU"/>
              </w:rPr>
              <w:t>Прядко Олена Юріївна,</w:t>
            </w:r>
          </w:p>
          <w:p w:rsidR="007A2B98" w:rsidRPr="001F7ED2" w:rsidRDefault="007A2B98" w:rsidP="007A2B98">
            <w:pPr>
              <w:ind w:left="57"/>
              <w:rPr>
                <w:sz w:val="25"/>
                <w:szCs w:val="25"/>
                <w:lang w:val="uk-UA" w:eastAsia="ru-RU"/>
              </w:rPr>
            </w:pPr>
            <w:r w:rsidRPr="001F7ED2">
              <w:rPr>
                <w:sz w:val="25"/>
                <w:szCs w:val="25"/>
                <w:lang w:val="uk-UA" w:eastAsia="ru-RU"/>
              </w:rPr>
              <w:t>т. (044)425 44 67</w:t>
            </w:r>
          </w:p>
          <w:p w:rsidR="007A2B98" w:rsidRPr="001F7ED2" w:rsidRDefault="00EE3E44" w:rsidP="007A2B98">
            <w:pPr>
              <w:ind w:left="57"/>
              <w:rPr>
                <w:b/>
                <w:sz w:val="25"/>
                <w:szCs w:val="25"/>
                <w:lang w:val="uk-UA" w:eastAsia="ru-RU"/>
              </w:rPr>
            </w:pPr>
            <w:hyperlink r:id="rId6" w:history="1">
              <w:r w:rsidR="007A2B98" w:rsidRPr="001F7ED2">
                <w:rPr>
                  <w:rStyle w:val="a7"/>
                  <w:color w:val="auto"/>
                  <w:sz w:val="25"/>
                  <w:szCs w:val="25"/>
                  <w:u w:val="none"/>
                  <w:lang w:val="uk-UA"/>
                </w:rPr>
                <w:t>vup_podilrda@kmda.gov.ua</w:t>
              </w:r>
            </w:hyperlink>
          </w:p>
        </w:tc>
      </w:tr>
      <w:tr w:rsidR="007A2B98" w:rsidRPr="001F7ED2" w:rsidTr="000B7EB5">
        <w:tc>
          <w:tcPr>
            <w:tcW w:w="10349" w:type="dxa"/>
            <w:gridSpan w:val="3"/>
          </w:tcPr>
          <w:p w:rsidR="007A2B98" w:rsidRPr="001F7ED2" w:rsidRDefault="007A2B98" w:rsidP="007A2B98">
            <w:pPr>
              <w:jc w:val="center"/>
              <w:rPr>
                <w:b/>
                <w:sz w:val="14"/>
                <w:szCs w:val="14"/>
                <w:lang w:val="uk-UA" w:eastAsia="ru-RU"/>
              </w:rPr>
            </w:pPr>
          </w:p>
          <w:p w:rsidR="007A2B98" w:rsidRPr="001F7ED2" w:rsidRDefault="007A2B98" w:rsidP="007A2B98">
            <w:pPr>
              <w:jc w:val="center"/>
              <w:rPr>
                <w:b/>
                <w:sz w:val="26"/>
                <w:szCs w:val="26"/>
                <w:lang w:val="uk-UA" w:eastAsia="ru-RU"/>
              </w:rPr>
            </w:pPr>
            <w:r w:rsidRPr="001F7ED2">
              <w:rPr>
                <w:b/>
                <w:sz w:val="26"/>
                <w:szCs w:val="26"/>
                <w:lang w:val="uk-UA" w:eastAsia="ru-RU"/>
              </w:rPr>
              <w:t>Кваліфікаційні вимоги</w:t>
            </w:r>
          </w:p>
          <w:p w:rsidR="007A2B98" w:rsidRPr="001F7ED2" w:rsidRDefault="007A2B98" w:rsidP="007A2B98">
            <w:pPr>
              <w:jc w:val="center"/>
              <w:rPr>
                <w:b/>
                <w:sz w:val="10"/>
                <w:szCs w:val="10"/>
                <w:lang w:val="uk-UA"/>
              </w:rPr>
            </w:pPr>
          </w:p>
        </w:tc>
      </w:tr>
      <w:tr w:rsidR="007A2B98" w:rsidRPr="001F7ED2" w:rsidTr="000B7EB5">
        <w:tc>
          <w:tcPr>
            <w:tcW w:w="710" w:type="dxa"/>
          </w:tcPr>
          <w:p w:rsidR="007A2B98" w:rsidRPr="001F7ED2" w:rsidRDefault="007A2B98" w:rsidP="007A2B98">
            <w:pPr>
              <w:jc w:val="center"/>
              <w:rPr>
                <w:sz w:val="26"/>
                <w:szCs w:val="26"/>
                <w:lang w:val="uk-UA"/>
              </w:rPr>
            </w:pPr>
            <w:r w:rsidRPr="001F7ED2">
              <w:rPr>
                <w:sz w:val="26"/>
                <w:szCs w:val="26"/>
                <w:lang w:val="uk-UA"/>
              </w:rPr>
              <w:t>1</w:t>
            </w:r>
            <w:r w:rsidR="00E80854" w:rsidRPr="001F7ED2">
              <w:rPr>
                <w:sz w:val="26"/>
                <w:szCs w:val="26"/>
                <w:lang w:val="uk-UA"/>
              </w:rPr>
              <w:t>.</w:t>
            </w:r>
          </w:p>
        </w:tc>
        <w:tc>
          <w:tcPr>
            <w:tcW w:w="2835" w:type="dxa"/>
          </w:tcPr>
          <w:p w:rsidR="007A2B98" w:rsidRPr="001F7ED2" w:rsidRDefault="007A2B98" w:rsidP="007A2B98">
            <w:pPr>
              <w:spacing w:before="100" w:beforeAutospacing="1" w:after="100" w:afterAutospacing="1"/>
              <w:rPr>
                <w:sz w:val="26"/>
                <w:szCs w:val="26"/>
                <w:lang w:val="uk-UA" w:eastAsia="ru-RU"/>
              </w:rPr>
            </w:pPr>
            <w:r w:rsidRPr="001F7ED2">
              <w:rPr>
                <w:sz w:val="26"/>
                <w:szCs w:val="26"/>
                <w:lang w:val="uk-UA" w:eastAsia="ru-RU"/>
              </w:rPr>
              <w:t>Освіта</w:t>
            </w:r>
          </w:p>
        </w:tc>
        <w:tc>
          <w:tcPr>
            <w:tcW w:w="6804" w:type="dxa"/>
          </w:tcPr>
          <w:p w:rsidR="000C5111" w:rsidRPr="001F7ED2" w:rsidRDefault="00207000" w:rsidP="001F7ED2">
            <w:pPr>
              <w:spacing w:before="100" w:beforeAutospacing="1" w:after="100" w:afterAutospacing="1"/>
              <w:jc w:val="both"/>
              <w:rPr>
                <w:sz w:val="2"/>
                <w:szCs w:val="2"/>
                <w:lang w:val="uk-UA" w:eastAsia="ru-RU"/>
              </w:rPr>
            </w:pPr>
            <w:r w:rsidRPr="001F7ED2">
              <w:rPr>
                <w:color w:val="000000" w:themeColor="text1"/>
                <w:sz w:val="26"/>
                <w:szCs w:val="26"/>
                <w:shd w:val="clear" w:color="auto" w:fill="FFFFFF"/>
                <w:lang w:val="uk-UA"/>
              </w:rPr>
              <w:t xml:space="preserve">Вища, </w:t>
            </w:r>
            <w:r w:rsidRPr="001F7ED2">
              <w:rPr>
                <w:sz w:val="26"/>
                <w:szCs w:val="26"/>
                <w:lang w:val="uk-UA"/>
              </w:rPr>
              <w:t xml:space="preserve">ступінь освіти </w:t>
            </w:r>
            <w:r w:rsidRPr="001F7ED2">
              <w:rPr>
                <w:color w:val="000000" w:themeColor="text1"/>
                <w:sz w:val="26"/>
                <w:szCs w:val="26"/>
                <w:shd w:val="clear" w:color="auto" w:fill="FFFFFF"/>
                <w:lang w:val="uk-UA"/>
              </w:rPr>
              <w:t>не нижче бакалавра, молодшого бакалавра</w:t>
            </w:r>
            <w:r w:rsidRPr="001F7ED2">
              <w:rPr>
                <w:sz w:val="26"/>
                <w:szCs w:val="26"/>
                <w:lang w:val="uk-UA"/>
              </w:rPr>
              <w:t xml:space="preserve"> </w:t>
            </w:r>
          </w:p>
        </w:tc>
      </w:tr>
      <w:tr w:rsidR="007A2B98" w:rsidRPr="001F7ED2" w:rsidTr="000B7EB5">
        <w:tc>
          <w:tcPr>
            <w:tcW w:w="710" w:type="dxa"/>
          </w:tcPr>
          <w:p w:rsidR="007A2B98" w:rsidRPr="001F7ED2" w:rsidRDefault="007A2B98" w:rsidP="007A2B98">
            <w:pPr>
              <w:jc w:val="center"/>
              <w:rPr>
                <w:sz w:val="26"/>
                <w:szCs w:val="26"/>
                <w:lang w:val="uk-UA"/>
              </w:rPr>
            </w:pPr>
            <w:r w:rsidRPr="001F7ED2">
              <w:rPr>
                <w:sz w:val="26"/>
                <w:szCs w:val="26"/>
                <w:lang w:val="uk-UA"/>
              </w:rPr>
              <w:t>2</w:t>
            </w:r>
            <w:r w:rsidR="00E80854" w:rsidRPr="001F7ED2">
              <w:rPr>
                <w:sz w:val="26"/>
                <w:szCs w:val="26"/>
                <w:lang w:val="uk-UA"/>
              </w:rPr>
              <w:t>.</w:t>
            </w:r>
          </w:p>
        </w:tc>
        <w:tc>
          <w:tcPr>
            <w:tcW w:w="2835" w:type="dxa"/>
          </w:tcPr>
          <w:p w:rsidR="007A2B98" w:rsidRPr="001F7ED2" w:rsidRDefault="007A2B98" w:rsidP="007A2B98">
            <w:pPr>
              <w:spacing w:before="100" w:beforeAutospacing="1" w:after="100" w:afterAutospacing="1"/>
              <w:rPr>
                <w:sz w:val="26"/>
                <w:szCs w:val="26"/>
                <w:lang w:val="uk-UA" w:eastAsia="ru-RU"/>
              </w:rPr>
            </w:pPr>
            <w:r w:rsidRPr="001F7ED2">
              <w:rPr>
                <w:sz w:val="26"/>
                <w:szCs w:val="26"/>
                <w:lang w:val="uk-UA" w:eastAsia="ru-RU"/>
              </w:rPr>
              <w:t>Досвід роботи</w:t>
            </w:r>
          </w:p>
        </w:tc>
        <w:tc>
          <w:tcPr>
            <w:tcW w:w="6804" w:type="dxa"/>
          </w:tcPr>
          <w:p w:rsidR="00E55710" w:rsidRPr="001F7ED2" w:rsidRDefault="00E55710" w:rsidP="004B44E1">
            <w:pPr>
              <w:spacing w:before="100" w:beforeAutospacing="1" w:after="100" w:afterAutospacing="1"/>
              <w:rPr>
                <w:sz w:val="26"/>
                <w:szCs w:val="26"/>
                <w:lang w:val="uk-UA"/>
              </w:rPr>
            </w:pPr>
            <w:r w:rsidRPr="001F7ED2">
              <w:rPr>
                <w:sz w:val="26"/>
                <w:szCs w:val="26"/>
                <w:lang w:val="uk-UA"/>
              </w:rPr>
              <w:t>Досвід роботи не потребує</w:t>
            </w:r>
            <w:r w:rsidR="0031233F" w:rsidRPr="001F7ED2">
              <w:rPr>
                <w:sz w:val="26"/>
                <w:szCs w:val="26"/>
                <w:lang w:val="uk-UA"/>
              </w:rPr>
              <w:t xml:space="preserve">                                                                  </w:t>
            </w:r>
            <w:r w:rsidR="0031233F" w:rsidRPr="001F7ED2">
              <w:rPr>
                <w:color w:val="FFFFFF" w:themeColor="background1"/>
                <w:sz w:val="26"/>
                <w:szCs w:val="26"/>
                <w:lang w:val="uk-UA"/>
              </w:rPr>
              <w:t>.</w:t>
            </w:r>
          </w:p>
        </w:tc>
      </w:tr>
      <w:tr w:rsidR="007A2B98" w:rsidRPr="001F7ED2" w:rsidTr="000B7EB5">
        <w:tc>
          <w:tcPr>
            <w:tcW w:w="710" w:type="dxa"/>
          </w:tcPr>
          <w:p w:rsidR="007A2B98" w:rsidRPr="001F7ED2" w:rsidRDefault="007A2B98" w:rsidP="007A2B98">
            <w:pPr>
              <w:jc w:val="center"/>
              <w:rPr>
                <w:sz w:val="26"/>
                <w:szCs w:val="26"/>
                <w:lang w:val="uk-UA"/>
              </w:rPr>
            </w:pPr>
            <w:r w:rsidRPr="001F7ED2">
              <w:rPr>
                <w:sz w:val="26"/>
                <w:szCs w:val="26"/>
                <w:lang w:val="uk-UA"/>
              </w:rPr>
              <w:t>3</w:t>
            </w:r>
            <w:r w:rsidR="00E80854" w:rsidRPr="001F7ED2">
              <w:rPr>
                <w:sz w:val="26"/>
                <w:szCs w:val="26"/>
                <w:lang w:val="uk-UA"/>
              </w:rPr>
              <w:t>.</w:t>
            </w:r>
          </w:p>
        </w:tc>
        <w:tc>
          <w:tcPr>
            <w:tcW w:w="2835" w:type="dxa"/>
          </w:tcPr>
          <w:p w:rsidR="007A2B98" w:rsidRPr="001F7ED2" w:rsidRDefault="007A2B98" w:rsidP="00117A28">
            <w:pPr>
              <w:spacing w:before="100" w:beforeAutospacing="1" w:after="100" w:afterAutospacing="1"/>
              <w:rPr>
                <w:sz w:val="26"/>
                <w:szCs w:val="26"/>
                <w:lang w:val="uk-UA" w:eastAsia="ru-RU"/>
              </w:rPr>
            </w:pPr>
            <w:r w:rsidRPr="001F7ED2">
              <w:rPr>
                <w:sz w:val="26"/>
                <w:szCs w:val="26"/>
                <w:lang w:val="uk-UA" w:eastAsia="ru-RU"/>
              </w:rPr>
              <w:t>Володіння державною мовою</w:t>
            </w:r>
          </w:p>
        </w:tc>
        <w:tc>
          <w:tcPr>
            <w:tcW w:w="6804" w:type="dxa"/>
          </w:tcPr>
          <w:p w:rsidR="007A2B98" w:rsidRPr="001F7ED2" w:rsidRDefault="007A2B98" w:rsidP="007A2B98">
            <w:pPr>
              <w:spacing w:before="100" w:beforeAutospacing="1" w:after="100" w:afterAutospacing="1"/>
              <w:rPr>
                <w:sz w:val="25"/>
                <w:szCs w:val="25"/>
                <w:lang w:val="uk-UA" w:eastAsia="ru-RU"/>
              </w:rPr>
            </w:pPr>
            <w:r w:rsidRPr="001F7ED2">
              <w:rPr>
                <w:sz w:val="25"/>
                <w:szCs w:val="25"/>
                <w:lang w:val="uk-UA" w:eastAsia="ru-RU"/>
              </w:rPr>
              <w:t>Вільне володіння державною мовою</w:t>
            </w:r>
          </w:p>
        </w:tc>
      </w:tr>
      <w:tr w:rsidR="007A2B98" w:rsidRPr="001F7ED2" w:rsidTr="000B7EB5">
        <w:tc>
          <w:tcPr>
            <w:tcW w:w="10349" w:type="dxa"/>
            <w:gridSpan w:val="3"/>
          </w:tcPr>
          <w:p w:rsidR="007A2B98" w:rsidRPr="001F7ED2" w:rsidRDefault="007A2B98" w:rsidP="007A2B98">
            <w:pPr>
              <w:jc w:val="center"/>
              <w:rPr>
                <w:b/>
                <w:sz w:val="10"/>
                <w:szCs w:val="10"/>
                <w:lang w:val="uk-UA" w:eastAsia="ru-RU"/>
              </w:rPr>
            </w:pPr>
          </w:p>
          <w:p w:rsidR="007A2B98" w:rsidRPr="001F7ED2" w:rsidRDefault="007A2B98" w:rsidP="007A2B98">
            <w:pPr>
              <w:jc w:val="center"/>
              <w:rPr>
                <w:b/>
                <w:sz w:val="26"/>
                <w:szCs w:val="26"/>
                <w:lang w:val="uk-UA" w:eastAsia="ru-RU"/>
              </w:rPr>
            </w:pPr>
            <w:r w:rsidRPr="001F7ED2">
              <w:rPr>
                <w:b/>
                <w:sz w:val="26"/>
                <w:szCs w:val="26"/>
                <w:lang w:val="uk-UA" w:eastAsia="ru-RU"/>
              </w:rPr>
              <w:t>Вимоги до компетентності</w:t>
            </w:r>
          </w:p>
          <w:p w:rsidR="007A2B98" w:rsidRPr="001F7ED2" w:rsidRDefault="007A2B98" w:rsidP="007A2B98">
            <w:pPr>
              <w:jc w:val="center"/>
              <w:rPr>
                <w:b/>
                <w:sz w:val="10"/>
                <w:szCs w:val="10"/>
                <w:lang w:val="uk-UA"/>
              </w:rPr>
            </w:pPr>
          </w:p>
        </w:tc>
      </w:tr>
      <w:tr w:rsidR="007A2B98" w:rsidRPr="001F7ED2" w:rsidTr="000B7EB5">
        <w:tc>
          <w:tcPr>
            <w:tcW w:w="3545" w:type="dxa"/>
            <w:gridSpan w:val="2"/>
          </w:tcPr>
          <w:p w:rsidR="007A2B98" w:rsidRPr="001F7ED2" w:rsidRDefault="007A2B98" w:rsidP="007A2B98">
            <w:pPr>
              <w:spacing w:before="100" w:beforeAutospacing="1" w:after="100" w:afterAutospacing="1"/>
              <w:jc w:val="center"/>
              <w:rPr>
                <w:b/>
                <w:sz w:val="26"/>
                <w:szCs w:val="26"/>
                <w:lang w:val="uk-UA" w:eastAsia="ru-RU"/>
              </w:rPr>
            </w:pPr>
            <w:r w:rsidRPr="001F7ED2">
              <w:rPr>
                <w:b/>
                <w:sz w:val="26"/>
                <w:szCs w:val="26"/>
                <w:lang w:val="uk-UA" w:eastAsia="ru-RU"/>
              </w:rPr>
              <w:t>Вимога</w:t>
            </w:r>
          </w:p>
        </w:tc>
        <w:tc>
          <w:tcPr>
            <w:tcW w:w="6804" w:type="dxa"/>
          </w:tcPr>
          <w:p w:rsidR="007A2B98" w:rsidRPr="001F7ED2" w:rsidRDefault="007A2B98" w:rsidP="007A2B98">
            <w:pPr>
              <w:spacing w:before="100" w:beforeAutospacing="1" w:after="100" w:afterAutospacing="1"/>
              <w:jc w:val="center"/>
              <w:rPr>
                <w:b/>
                <w:sz w:val="26"/>
                <w:szCs w:val="26"/>
                <w:lang w:val="uk-UA" w:eastAsia="ru-RU"/>
              </w:rPr>
            </w:pPr>
            <w:r w:rsidRPr="001F7ED2">
              <w:rPr>
                <w:b/>
                <w:sz w:val="26"/>
                <w:szCs w:val="26"/>
                <w:lang w:val="uk-UA" w:eastAsia="ru-RU"/>
              </w:rPr>
              <w:t>Компоненти вимоги</w:t>
            </w:r>
          </w:p>
        </w:tc>
      </w:tr>
      <w:tr w:rsidR="00560842" w:rsidRPr="001F7ED2" w:rsidTr="000B7EB5">
        <w:trPr>
          <w:trHeight w:val="555"/>
        </w:trPr>
        <w:tc>
          <w:tcPr>
            <w:tcW w:w="710" w:type="dxa"/>
          </w:tcPr>
          <w:p w:rsidR="00560842" w:rsidRPr="001F7ED2" w:rsidRDefault="00560842" w:rsidP="00560842">
            <w:pPr>
              <w:spacing w:before="100" w:beforeAutospacing="1" w:after="100" w:afterAutospacing="1"/>
              <w:jc w:val="center"/>
              <w:rPr>
                <w:sz w:val="26"/>
                <w:szCs w:val="26"/>
                <w:lang w:val="uk-UA" w:eastAsia="ru-RU"/>
              </w:rPr>
            </w:pPr>
            <w:r w:rsidRPr="001F7ED2">
              <w:rPr>
                <w:sz w:val="26"/>
                <w:szCs w:val="26"/>
                <w:lang w:val="uk-UA" w:eastAsia="ru-RU"/>
              </w:rPr>
              <w:t>1.</w:t>
            </w:r>
          </w:p>
        </w:tc>
        <w:tc>
          <w:tcPr>
            <w:tcW w:w="2835" w:type="dxa"/>
          </w:tcPr>
          <w:p w:rsidR="00560842" w:rsidRPr="001F7ED2" w:rsidRDefault="00560842" w:rsidP="001F7ED2">
            <w:pPr>
              <w:ind w:left="37" w:right="106"/>
              <w:rPr>
                <w:sz w:val="25"/>
                <w:szCs w:val="25"/>
                <w:lang w:val="uk-UA"/>
              </w:rPr>
            </w:pPr>
            <w:r w:rsidRPr="001F7ED2">
              <w:rPr>
                <w:sz w:val="25"/>
                <w:szCs w:val="25"/>
                <w:lang w:val="uk-UA"/>
              </w:rPr>
              <w:t>Доброчесність</w:t>
            </w:r>
          </w:p>
        </w:tc>
        <w:tc>
          <w:tcPr>
            <w:tcW w:w="6804" w:type="dxa"/>
          </w:tcPr>
          <w:p w:rsidR="00560842" w:rsidRPr="001F7ED2" w:rsidRDefault="009F377C" w:rsidP="009F377C">
            <w:pPr>
              <w:widowControl w:val="0"/>
              <w:tabs>
                <w:tab w:val="left" w:pos="37"/>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спрямовувати власні дії на захист публічних інтересів, утримуватись від конфлікту між приватними та публічними інтересами, ефективно розпоряджатись державними ресурсами;</w:t>
            </w:r>
          </w:p>
          <w:p w:rsidR="00560842" w:rsidRPr="001F7ED2" w:rsidRDefault="009F377C" w:rsidP="009F377C">
            <w:pPr>
              <w:widowControl w:val="0"/>
              <w:tabs>
                <w:tab w:val="left" w:pos="37"/>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дотримуватися правил етичної поведінки, порядності, чесності, справедливості, підзвітності;</w:t>
            </w:r>
          </w:p>
          <w:p w:rsidR="00560842" w:rsidRDefault="009F377C" w:rsidP="009F377C">
            <w:pPr>
              <w:widowControl w:val="0"/>
              <w:tabs>
                <w:tab w:val="left" w:pos="37"/>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усвідомлення обмеження у виявленні переваг, прихильності та/або негативного ставлення до окремих фізичних та юридичних осіб, політичних партій, громадських, релігійних та інших організацій</w:t>
            </w:r>
          </w:p>
          <w:p w:rsidR="00EE3E44" w:rsidRPr="001F7ED2" w:rsidRDefault="00EE3E44" w:rsidP="009F377C">
            <w:pPr>
              <w:widowControl w:val="0"/>
              <w:tabs>
                <w:tab w:val="left" w:pos="37"/>
              </w:tabs>
              <w:ind w:left="37" w:right="30"/>
              <w:jc w:val="both"/>
              <w:rPr>
                <w:sz w:val="25"/>
                <w:szCs w:val="25"/>
                <w:lang w:val="uk-UA"/>
              </w:rPr>
            </w:pPr>
          </w:p>
        </w:tc>
      </w:tr>
      <w:tr w:rsidR="00560842" w:rsidRPr="001F7ED2" w:rsidTr="000B7EB5">
        <w:tc>
          <w:tcPr>
            <w:tcW w:w="710" w:type="dxa"/>
          </w:tcPr>
          <w:p w:rsidR="00560842" w:rsidRPr="001F7ED2" w:rsidRDefault="00560842" w:rsidP="00560842">
            <w:pPr>
              <w:spacing w:before="100" w:beforeAutospacing="1" w:after="100" w:afterAutospacing="1"/>
              <w:jc w:val="center"/>
              <w:rPr>
                <w:sz w:val="26"/>
                <w:szCs w:val="26"/>
                <w:lang w:val="uk-UA" w:eastAsia="ru-RU"/>
              </w:rPr>
            </w:pPr>
            <w:r w:rsidRPr="001F7ED2">
              <w:rPr>
                <w:sz w:val="26"/>
                <w:szCs w:val="26"/>
                <w:lang w:val="uk-UA" w:eastAsia="ru-RU"/>
              </w:rPr>
              <w:t>2.</w:t>
            </w:r>
          </w:p>
        </w:tc>
        <w:tc>
          <w:tcPr>
            <w:tcW w:w="2835" w:type="dxa"/>
          </w:tcPr>
          <w:p w:rsidR="00560842" w:rsidRPr="001F7ED2" w:rsidRDefault="00560842" w:rsidP="001F7ED2">
            <w:pPr>
              <w:ind w:left="37" w:right="106"/>
              <w:rPr>
                <w:sz w:val="25"/>
                <w:szCs w:val="25"/>
                <w:lang w:val="uk-UA"/>
              </w:rPr>
            </w:pPr>
            <w:r w:rsidRPr="001F7ED2">
              <w:rPr>
                <w:sz w:val="25"/>
                <w:szCs w:val="25"/>
                <w:lang w:val="uk-UA"/>
              </w:rPr>
              <w:t>Досягнення результатів</w:t>
            </w:r>
          </w:p>
        </w:tc>
        <w:tc>
          <w:tcPr>
            <w:tcW w:w="6804" w:type="dxa"/>
          </w:tcPr>
          <w:p w:rsidR="00560842" w:rsidRPr="001F7ED2" w:rsidRDefault="009F377C" w:rsidP="009F377C">
            <w:pPr>
              <w:widowControl w:val="0"/>
              <w:tabs>
                <w:tab w:val="left" w:pos="37"/>
                <w:tab w:val="left" w:pos="461"/>
                <w:tab w:val="left" w:pos="463"/>
                <w:tab w:val="left" w:pos="1825"/>
                <w:tab w:val="left" w:pos="2369"/>
                <w:tab w:val="left" w:pos="3503"/>
                <w:tab w:val="left" w:pos="4725"/>
              </w:tabs>
              <w:ind w:left="37" w:right="30"/>
              <w:jc w:val="both"/>
              <w:rPr>
                <w:sz w:val="25"/>
                <w:szCs w:val="25"/>
                <w:lang w:val="uk-UA"/>
              </w:rPr>
            </w:pPr>
            <w:r>
              <w:rPr>
                <w:sz w:val="25"/>
                <w:szCs w:val="25"/>
                <w:lang w:val="uk-UA"/>
              </w:rPr>
              <w:t xml:space="preserve">- </w:t>
            </w:r>
            <w:r w:rsidR="00560842" w:rsidRPr="001F7ED2">
              <w:rPr>
                <w:sz w:val="25"/>
                <w:szCs w:val="25"/>
                <w:lang w:val="uk-UA"/>
              </w:rPr>
              <w:t>здатність до чіткого бачення результату діяльності;</w:t>
            </w:r>
          </w:p>
          <w:p w:rsidR="00560842" w:rsidRPr="001F7ED2" w:rsidRDefault="009F377C" w:rsidP="009F377C">
            <w:pPr>
              <w:widowControl w:val="0"/>
              <w:tabs>
                <w:tab w:val="left" w:pos="37"/>
                <w:tab w:val="left" w:pos="420"/>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вміння фокусувати зусилля для досягнення результату діяльності;</w:t>
            </w:r>
          </w:p>
          <w:p w:rsidR="00560842" w:rsidRDefault="009F377C" w:rsidP="009F377C">
            <w:pPr>
              <w:widowControl w:val="0"/>
              <w:tabs>
                <w:tab w:val="left" w:pos="37"/>
                <w:tab w:val="left" w:pos="483"/>
                <w:tab w:val="left" w:pos="485"/>
                <w:tab w:val="left" w:pos="1583"/>
                <w:tab w:val="left" w:pos="3123"/>
                <w:tab w:val="left" w:pos="3654"/>
                <w:tab w:val="left" w:pos="5198"/>
              </w:tabs>
              <w:ind w:left="37" w:right="30"/>
              <w:jc w:val="both"/>
              <w:rPr>
                <w:sz w:val="25"/>
                <w:szCs w:val="25"/>
                <w:lang w:val="uk-UA"/>
              </w:rPr>
            </w:pPr>
            <w:r>
              <w:rPr>
                <w:sz w:val="25"/>
                <w:szCs w:val="25"/>
                <w:lang w:val="uk-UA"/>
              </w:rPr>
              <w:t xml:space="preserve">- </w:t>
            </w:r>
            <w:r w:rsidR="00560842" w:rsidRPr="001F7ED2">
              <w:rPr>
                <w:sz w:val="25"/>
                <w:szCs w:val="25"/>
                <w:lang w:val="uk-UA"/>
              </w:rPr>
              <w:t>вміння запобігати та ефективно долати перешкоди</w:t>
            </w:r>
          </w:p>
          <w:p w:rsidR="00EE3E44" w:rsidRPr="001F7ED2" w:rsidRDefault="00EE3E44" w:rsidP="009F377C">
            <w:pPr>
              <w:widowControl w:val="0"/>
              <w:tabs>
                <w:tab w:val="left" w:pos="37"/>
                <w:tab w:val="left" w:pos="483"/>
                <w:tab w:val="left" w:pos="485"/>
                <w:tab w:val="left" w:pos="1583"/>
                <w:tab w:val="left" w:pos="3123"/>
                <w:tab w:val="left" w:pos="3654"/>
                <w:tab w:val="left" w:pos="5198"/>
              </w:tabs>
              <w:ind w:left="37" w:right="30"/>
              <w:jc w:val="both"/>
              <w:rPr>
                <w:sz w:val="25"/>
                <w:szCs w:val="25"/>
                <w:lang w:val="uk-UA"/>
              </w:rPr>
            </w:pPr>
          </w:p>
        </w:tc>
      </w:tr>
      <w:tr w:rsidR="00560842" w:rsidRPr="001F7ED2" w:rsidTr="000B7EB5">
        <w:tc>
          <w:tcPr>
            <w:tcW w:w="710" w:type="dxa"/>
          </w:tcPr>
          <w:p w:rsidR="00560842" w:rsidRPr="001F7ED2" w:rsidRDefault="00560842" w:rsidP="00560842">
            <w:pPr>
              <w:spacing w:before="100" w:beforeAutospacing="1" w:after="100" w:afterAutospacing="1"/>
              <w:jc w:val="center"/>
              <w:rPr>
                <w:sz w:val="26"/>
                <w:szCs w:val="26"/>
                <w:lang w:val="uk-UA" w:eastAsia="ru-RU"/>
              </w:rPr>
            </w:pPr>
            <w:r w:rsidRPr="001F7ED2">
              <w:rPr>
                <w:sz w:val="26"/>
                <w:szCs w:val="26"/>
                <w:lang w:val="uk-UA" w:eastAsia="ru-RU"/>
              </w:rPr>
              <w:t>3.</w:t>
            </w:r>
          </w:p>
        </w:tc>
        <w:tc>
          <w:tcPr>
            <w:tcW w:w="2835" w:type="dxa"/>
          </w:tcPr>
          <w:p w:rsidR="00560842" w:rsidRPr="001F7ED2" w:rsidRDefault="00560842" w:rsidP="001F7ED2">
            <w:pPr>
              <w:spacing w:after="200"/>
              <w:ind w:left="37"/>
              <w:rPr>
                <w:sz w:val="25"/>
                <w:szCs w:val="25"/>
                <w:lang w:val="uk-UA"/>
              </w:rPr>
            </w:pPr>
            <w:r w:rsidRPr="001F7ED2">
              <w:rPr>
                <w:sz w:val="25"/>
                <w:szCs w:val="25"/>
                <w:lang w:val="uk-UA"/>
              </w:rPr>
              <w:t>Аналітичні здібності</w:t>
            </w:r>
          </w:p>
        </w:tc>
        <w:tc>
          <w:tcPr>
            <w:tcW w:w="6804" w:type="dxa"/>
          </w:tcPr>
          <w:p w:rsidR="00560842" w:rsidRPr="001F7ED2" w:rsidRDefault="009F377C" w:rsidP="009F377C">
            <w:pPr>
              <w:widowControl w:val="0"/>
              <w:tabs>
                <w:tab w:val="left" w:pos="37"/>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560842" w:rsidRPr="001F7ED2" w:rsidRDefault="009F377C" w:rsidP="009F377C">
            <w:pPr>
              <w:widowControl w:val="0"/>
              <w:tabs>
                <w:tab w:val="left" w:pos="37"/>
                <w:tab w:val="left" w:pos="430"/>
                <w:tab w:val="left" w:pos="431"/>
                <w:tab w:val="left" w:pos="1476"/>
                <w:tab w:val="left" w:pos="3509"/>
              </w:tabs>
              <w:ind w:left="37" w:right="30"/>
              <w:jc w:val="both"/>
              <w:rPr>
                <w:sz w:val="25"/>
                <w:szCs w:val="25"/>
                <w:lang w:val="uk-UA"/>
              </w:rPr>
            </w:pPr>
            <w:r>
              <w:rPr>
                <w:sz w:val="25"/>
                <w:szCs w:val="25"/>
                <w:lang w:val="uk-UA"/>
              </w:rPr>
              <w:t xml:space="preserve">- </w:t>
            </w:r>
            <w:r w:rsidR="00560842" w:rsidRPr="001F7ED2">
              <w:rPr>
                <w:sz w:val="25"/>
                <w:szCs w:val="25"/>
                <w:lang w:val="uk-UA"/>
              </w:rPr>
              <w:t>вміння встановлювати причинно-наслідкові зв’язки;</w:t>
            </w:r>
          </w:p>
          <w:p w:rsidR="00560842" w:rsidRDefault="009F377C" w:rsidP="009F377C">
            <w:pPr>
              <w:widowControl w:val="0"/>
              <w:tabs>
                <w:tab w:val="left" w:pos="37"/>
                <w:tab w:val="left" w:pos="34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вміння аналізувати інформацію та робити висновки, критично оцінювати ситуації, прогнозувати та робити власні умовиводи</w:t>
            </w:r>
          </w:p>
          <w:p w:rsidR="00EE3E44" w:rsidRPr="001F7ED2" w:rsidRDefault="00EE3E44" w:rsidP="009F377C">
            <w:pPr>
              <w:widowControl w:val="0"/>
              <w:tabs>
                <w:tab w:val="left" w:pos="37"/>
                <w:tab w:val="left" w:pos="346"/>
              </w:tabs>
              <w:ind w:left="37" w:right="30"/>
              <w:jc w:val="both"/>
              <w:rPr>
                <w:sz w:val="25"/>
                <w:szCs w:val="25"/>
                <w:lang w:val="uk-UA"/>
              </w:rPr>
            </w:pPr>
          </w:p>
        </w:tc>
      </w:tr>
      <w:tr w:rsidR="00560842" w:rsidRPr="001F7ED2" w:rsidTr="000B7EB5">
        <w:tc>
          <w:tcPr>
            <w:tcW w:w="710" w:type="dxa"/>
          </w:tcPr>
          <w:p w:rsidR="00560842" w:rsidRPr="001F7ED2" w:rsidRDefault="00560842" w:rsidP="00560842">
            <w:pPr>
              <w:spacing w:before="100" w:beforeAutospacing="1" w:after="100" w:afterAutospacing="1"/>
              <w:jc w:val="center"/>
              <w:rPr>
                <w:sz w:val="26"/>
                <w:szCs w:val="26"/>
                <w:lang w:val="uk-UA" w:eastAsia="ru-RU"/>
              </w:rPr>
            </w:pPr>
            <w:r w:rsidRPr="001F7ED2">
              <w:rPr>
                <w:sz w:val="26"/>
                <w:szCs w:val="26"/>
                <w:lang w:val="uk-UA" w:eastAsia="ru-RU"/>
              </w:rPr>
              <w:t>4.</w:t>
            </w:r>
          </w:p>
        </w:tc>
        <w:tc>
          <w:tcPr>
            <w:tcW w:w="2835" w:type="dxa"/>
          </w:tcPr>
          <w:p w:rsidR="00560842" w:rsidRPr="001F7ED2" w:rsidRDefault="00560842" w:rsidP="001F7ED2">
            <w:pPr>
              <w:ind w:left="37" w:right="106"/>
              <w:rPr>
                <w:sz w:val="25"/>
                <w:szCs w:val="25"/>
                <w:lang w:val="uk-UA"/>
              </w:rPr>
            </w:pPr>
            <w:r w:rsidRPr="001F7ED2">
              <w:rPr>
                <w:sz w:val="25"/>
                <w:szCs w:val="25"/>
                <w:lang w:val="uk-UA"/>
              </w:rPr>
              <w:t>Комунікація та взаємодія</w:t>
            </w:r>
          </w:p>
        </w:tc>
        <w:tc>
          <w:tcPr>
            <w:tcW w:w="6804" w:type="dxa"/>
          </w:tcPr>
          <w:p w:rsidR="00560842" w:rsidRPr="001F7ED2" w:rsidRDefault="009F377C" w:rsidP="009F377C">
            <w:pPr>
              <w:widowControl w:val="0"/>
              <w:tabs>
                <w:tab w:val="left" w:pos="37"/>
                <w:tab w:val="left" w:pos="27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вміння визначати заінтересовані і впливові сторони та розбудовувати партнерські відносини;</w:t>
            </w:r>
          </w:p>
          <w:p w:rsidR="00560842" w:rsidRPr="001F7ED2" w:rsidRDefault="009F377C" w:rsidP="009F377C">
            <w:pPr>
              <w:widowControl w:val="0"/>
              <w:tabs>
                <w:tab w:val="left" w:pos="37"/>
                <w:tab w:val="left" w:pos="27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ефективно взаємодіяти – дослухатися, сприймати та викладати думку;</w:t>
            </w:r>
          </w:p>
          <w:p w:rsidR="00560842" w:rsidRPr="001F7ED2" w:rsidRDefault="009F377C" w:rsidP="009F377C">
            <w:pPr>
              <w:widowControl w:val="0"/>
              <w:tabs>
                <w:tab w:val="left" w:pos="37"/>
                <w:tab w:val="left" w:pos="27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вміння публічно виступати перед аудиторією;</w:t>
            </w:r>
          </w:p>
          <w:p w:rsidR="00560842" w:rsidRDefault="009F377C" w:rsidP="009F377C">
            <w:pPr>
              <w:widowControl w:val="0"/>
              <w:tabs>
                <w:tab w:val="left" w:pos="37"/>
                <w:tab w:val="left" w:pos="276"/>
              </w:tabs>
              <w:ind w:left="37" w:right="30"/>
              <w:jc w:val="both"/>
              <w:rPr>
                <w:sz w:val="25"/>
                <w:szCs w:val="25"/>
                <w:lang w:val="uk-UA"/>
              </w:rPr>
            </w:pPr>
            <w:r>
              <w:rPr>
                <w:sz w:val="25"/>
                <w:szCs w:val="25"/>
                <w:lang w:val="uk-UA"/>
              </w:rPr>
              <w:t>-</w:t>
            </w:r>
            <w:r w:rsidRPr="009F377C">
              <w:rPr>
                <w:color w:val="FFFFFF" w:themeColor="background1"/>
                <w:sz w:val="25"/>
                <w:szCs w:val="25"/>
                <w:lang w:val="uk-UA"/>
              </w:rPr>
              <w:t>0</w:t>
            </w:r>
            <w:r w:rsidR="00560842" w:rsidRPr="001F7ED2">
              <w:rPr>
                <w:sz w:val="25"/>
                <w:szCs w:val="25"/>
                <w:lang w:val="uk-UA"/>
              </w:rPr>
              <w:t>здатність переконувати інших за допомогою аргументів та послідовної комунікації</w:t>
            </w:r>
          </w:p>
          <w:p w:rsidR="00EE3E44" w:rsidRPr="00EE3E44" w:rsidRDefault="00EE3E44" w:rsidP="009F377C">
            <w:pPr>
              <w:widowControl w:val="0"/>
              <w:tabs>
                <w:tab w:val="left" w:pos="37"/>
                <w:tab w:val="left" w:pos="276"/>
              </w:tabs>
              <w:ind w:left="37" w:right="30"/>
              <w:jc w:val="both"/>
              <w:rPr>
                <w:sz w:val="12"/>
                <w:szCs w:val="12"/>
                <w:lang w:val="uk-UA"/>
              </w:rPr>
            </w:pPr>
            <w:bookmarkStart w:id="3" w:name="_GoBack"/>
            <w:bookmarkEnd w:id="3"/>
          </w:p>
        </w:tc>
      </w:tr>
      <w:tr w:rsidR="005D390D" w:rsidRPr="001F7ED2" w:rsidTr="000B7EB5">
        <w:tc>
          <w:tcPr>
            <w:tcW w:w="10349" w:type="dxa"/>
            <w:gridSpan w:val="3"/>
          </w:tcPr>
          <w:p w:rsidR="005D390D" w:rsidRPr="001F7ED2" w:rsidRDefault="005D390D" w:rsidP="005D390D">
            <w:pPr>
              <w:jc w:val="center"/>
              <w:rPr>
                <w:b/>
                <w:sz w:val="10"/>
                <w:szCs w:val="10"/>
                <w:lang w:val="uk-UA" w:eastAsia="ru-RU"/>
              </w:rPr>
            </w:pPr>
          </w:p>
          <w:p w:rsidR="005D390D" w:rsidRPr="001F7ED2" w:rsidRDefault="005D390D" w:rsidP="005D390D">
            <w:pPr>
              <w:jc w:val="center"/>
              <w:rPr>
                <w:b/>
                <w:sz w:val="26"/>
                <w:szCs w:val="26"/>
                <w:lang w:val="uk-UA" w:eastAsia="ru-RU"/>
              </w:rPr>
            </w:pPr>
            <w:r w:rsidRPr="001F7ED2">
              <w:rPr>
                <w:b/>
                <w:sz w:val="26"/>
                <w:szCs w:val="26"/>
                <w:lang w:val="uk-UA" w:eastAsia="ru-RU"/>
              </w:rPr>
              <w:t>Професійні знання</w:t>
            </w:r>
          </w:p>
          <w:p w:rsidR="005D390D" w:rsidRPr="001F7ED2" w:rsidRDefault="005D390D" w:rsidP="005D390D">
            <w:pPr>
              <w:jc w:val="center"/>
              <w:rPr>
                <w:b/>
                <w:sz w:val="10"/>
                <w:szCs w:val="10"/>
                <w:lang w:val="uk-UA"/>
              </w:rPr>
            </w:pPr>
          </w:p>
        </w:tc>
      </w:tr>
      <w:tr w:rsidR="005D390D" w:rsidRPr="001F7ED2" w:rsidTr="000B7EB5">
        <w:tc>
          <w:tcPr>
            <w:tcW w:w="3545" w:type="dxa"/>
            <w:gridSpan w:val="2"/>
          </w:tcPr>
          <w:p w:rsidR="005D390D" w:rsidRPr="001F7ED2" w:rsidRDefault="005D390D" w:rsidP="005D390D">
            <w:pPr>
              <w:spacing w:before="100" w:beforeAutospacing="1" w:after="100" w:afterAutospacing="1"/>
              <w:jc w:val="center"/>
              <w:rPr>
                <w:b/>
                <w:sz w:val="26"/>
                <w:szCs w:val="26"/>
                <w:lang w:val="uk-UA" w:eastAsia="ru-RU"/>
              </w:rPr>
            </w:pPr>
            <w:r w:rsidRPr="001F7ED2">
              <w:rPr>
                <w:b/>
                <w:sz w:val="26"/>
                <w:szCs w:val="26"/>
                <w:lang w:val="uk-UA" w:eastAsia="ru-RU"/>
              </w:rPr>
              <w:t>Вимога</w:t>
            </w:r>
          </w:p>
        </w:tc>
        <w:tc>
          <w:tcPr>
            <w:tcW w:w="6804" w:type="dxa"/>
          </w:tcPr>
          <w:p w:rsidR="005D390D" w:rsidRPr="001F7ED2" w:rsidRDefault="005D390D" w:rsidP="005D390D">
            <w:pPr>
              <w:spacing w:before="100" w:beforeAutospacing="1" w:after="100" w:afterAutospacing="1"/>
              <w:jc w:val="center"/>
              <w:rPr>
                <w:b/>
                <w:sz w:val="26"/>
                <w:szCs w:val="26"/>
                <w:lang w:val="uk-UA" w:eastAsia="ru-RU"/>
              </w:rPr>
            </w:pPr>
            <w:r w:rsidRPr="001F7ED2">
              <w:rPr>
                <w:b/>
                <w:sz w:val="26"/>
                <w:szCs w:val="26"/>
                <w:lang w:val="uk-UA" w:eastAsia="ru-RU"/>
              </w:rPr>
              <w:t>Компоненти вимоги</w:t>
            </w:r>
          </w:p>
        </w:tc>
      </w:tr>
      <w:tr w:rsidR="005D390D" w:rsidRPr="001F7ED2" w:rsidTr="000B7EB5">
        <w:tc>
          <w:tcPr>
            <w:tcW w:w="710" w:type="dxa"/>
          </w:tcPr>
          <w:p w:rsidR="005D390D" w:rsidRPr="001F7ED2" w:rsidRDefault="005D390D" w:rsidP="005D390D">
            <w:pPr>
              <w:jc w:val="center"/>
              <w:rPr>
                <w:sz w:val="26"/>
                <w:szCs w:val="26"/>
                <w:lang w:val="uk-UA"/>
              </w:rPr>
            </w:pPr>
            <w:r w:rsidRPr="001F7ED2">
              <w:rPr>
                <w:sz w:val="26"/>
                <w:szCs w:val="26"/>
                <w:lang w:val="uk-UA"/>
              </w:rPr>
              <w:t>1.</w:t>
            </w:r>
          </w:p>
        </w:tc>
        <w:tc>
          <w:tcPr>
            <w:tcW w:w="2835" w:type="dxa"/>
          </w:tcPr>
          <w:p w:rsidR="005D390D" w:rsidRPr="001F7ED2" w:rsidRDefault="005D390D" w:rsidP="005D390D">
            <w:pPr>
              <w:spacing w:before="100" w:beforeAutospacing="1" w:after="100" w:afterAutospacing="1"/>
              <w:rPr>
                <w:sz w:val="26"/>
                <w:szCs w:val="26"/>
                <w:lang w:val="uk-UA" w:eastAsia="ru-RU"/>
              </w:rPr>
            </w:pPr>
            <w:r w:rsidRPr="001F7ED2">
              <w:rPr>
                <w:sz w:val="26"/>
                <w:szCs w:val="26"/>
                <w:lang w:val="uk-UA" w:eastAsia="ru-RU"/>
              </w:rPr>
              <w:t>Знання законодавства</w:t>
            </w:r>
          </w:p>
        </w:tc>
        <w:tc>
          <w:tcPr>
            <w:tcW w:w="6804" w:type="dxa"/>
          </w:tcPr>
          <w:p w:rsidR="005D390D" w:rsidRPr="001F7ED2" w:rsidRDefault="005D390D" w:rsidP="005D390D">
            <w:pPr>
              <w:rPr>
                <w:sz w:val="25"/>
                <w:szCs w:val="25"/>
                <w:lang w:val="uk-UA"/>
              </w:rPr>
            </w:pPr>
            <w:r w:rsidRPr="001F7ED2">
              <w:rPr>
                <w:sz w:val="25"/>
                <w:szCs w:val="25"/>
                <w:lang w:val="uk-UA"/>
              </w:rPr>
              <w:t>Конституції України;</w:t>
            </w:r>
          </w:p>
          <w:p w:rsidR="005D390D" w:rsidRPr="001F7ED2" w:rsidRDefault="005D390D" w:rsidP="005D390D">
            <w:pPr>
              <w:rPr>
                <w:sz w:val="25"/>
                <w:szCs w:val="25"/>
                <w:lang w:val="uk-UA"/>
              </w:rPr>
            </w:pPr>
            <w:r w:rsidRPr="001F7ED2">
              <w:rPr>
                <w:sz w:val="25"/>
                <w:szCs w:val="25"/>
                <w:lang w:val="uk-UA"/>
              </w:rPr>
              <w:t>Законів України:</w:t>
            </w:r>
          </w:p>
          <w:p w:rsidR="005D390D" w:rsidRPr="001F7ED2" w:rsidRDefault="005D390D" w:rsidP="005D390D">
            <w:pPr>
              <w:rPr>
                <w:sz w:val="25"/>
                <w:szCs w:val="25"/>
                <w:lang w:val="uk-UA"/>
              </w:rPr>
            </w:pPr>
            <w:r w:rsidRPr="001F7ED2">
              <w:rPr>
                <w:sz w:val="25"/>
                <w:szCs w:val="25"/>
                <w:lang w:val="uk-UA"/>
              </w:rPr>
              <w:t>«Про державну службу»;</w:t>
            </w:r>
          </w:p>
          <w:p w:rsidR="005D390D" w:rsidRPr="001F7ED2" w:rsidRDefault="005D390D" w:rsidP="005D390D">
            <w:pPr>
              <w:rPr>
                <w:sz w:val="25"/>
                <w:szCs w:val="25"/>
                <w:lang w:val="uk-UA"/>
              </w:rPr>
            </w:pPr>
            <w:r w:rsidRPr="001F7ED2">
              <w:rPr>
                <w:sz w:val="25"/>
                <w:szCs w:val="25"/>
                <w:lang w:val="uk-UA"/>
              </w:rPr>
              <w:t>«Про запобігання корупції».</w:t>
            </w:r>
          </w:p>
        </w:tc>
      </w:tr>
      <w:tr w:rsidR="005D390D" w:rsidRPr="001F7ED2" w:rsidTr="000B7EB5">
        <w:tc>
          <w:tcPr>
            <w:tcW w:w="710" w:type="dxa"/>
          </w:tcPr>
          <w:p w:rsidR="005D390D" w:rsidRPr="001F7ED2" w:rsidRDefault="005D390D" w:rsidP="005D390D">
            <w:pPr>
              <w:jc w:val="center"/>
              <w:rPr>
                <w:sz w:val="26"/>
                <w:szCs w:val="26"/>
                <w:lang w:val="uk-UA"/>
              </w:rPr>
            </w:pPr>
            <w:r w:rsidRPr="001F7ED2">
              <w:rPr>
                <w:sz w:val="26"/>
                <w:szCs w:val="26"/>
                <w:lang w:val="uk-UA"/>
              </w:rPr>
              <w:t>2.</w:t>
            </w:r>
          </w:p>
        </w:tc>
        <w:tc>
          <w:tcPr>
            <w:tcW w:w="2835" w:type="dxa"/>
          </w:tcPr>
          <w:p w:rsidR="005D390D" w:rsidRPr="001F7ED2" w:rsidRDefault="005D390D" w:rsidP="005D390D">
            <w:pPr>
              <w:spacing w:before="100" w:beforeAutospacing="1" w:after="100" w:afterAutospacing="1"/>
              <w:rPr>
                <w:sz w:val="26"/>
                <w:szCs w:val="26"/>
                <w:lang w:val="uk-UA" w:eastAsia="ru-RU"/>
              </w:rPr>
            </w:pPr>
            <w:r w:rsidRPr="001F7ED2">
              <w:rPr>
                <w:sz w:val="26"/>
                <w:szCs w:val="26"/>
                <w:lang w:val="uk-UA"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804" w:type="dxa"/>
          </w:tcPr>
          <w:p w:rsidR="00560842" w:rsidRPr="001F7ED2" w:rsidRDefault="00560842" w:rsidP="00560842">
            <w:pPr>
              <w:rPr>
                <w:sz w:val="25"/>
                <w:szCs w:val="25"/>
                <w:lang w:val="uk-UA"/>
              </w:rPr>
            </w:pPr>
            <w:r w:rsidRPr="001F7ED2">
              <w:rPr>
                <w:sz w:val="25"/>
                <w:szCs w:val="25"/>
                <w:lang w:val="uk-UA"/>
              </w:rPr>
              <w:t>Знання:</w:t>
            </w:r>
          </w:p>
          <w:p w:rsidR="00560842" w:rsidRPr="001F7ED2" w:rsidRDefault="00560842" w:rsidP="00560842">
            <w:pPr>
              <w:shd w:val="clear" w:color="auto" w:fill="FFFFFF"/>
              <w:rPr>
                <w:sz w:val="25"/>
                <w:szCs w:val="25"/>
                <w:lang w:val="uk-UA"/>
              </w:rPr>
            </w:pPr>
            <w:r w:rsidRPr="001F7ED2">
              <w:rPr>
                <w:sz w:val="25"/>
                <w:szCs w:val="25"/>
                <w:lang w:val="uk-UA"/>
              </w:rPr>
              <w:t xml:space="preserve">Закону України «Про інформацію»; </w:t>
            </w:r>
          </w:p>
          <w:p w:rsidR="00560842" w:rsidRPr="001F7ED2" w:rsidRDefault="00560842" w:rsidP="00560842">
            <w:pPr>
              <w:shd w:val="clear" w:color="auto" w:fill="FFFFFF"/>
              <w:rPr>
                <w:sz w:val="25"/>
                <w:szCs w:val="25"/>
                <w:lang w:val="uk-UA"/>
              </w:rPr>
            </w:pPr>
            <w:r w:rsidRPr="001F7ED2">
              <w:rPr>
                <w:sz w:val="25"/>
                <w:szCs w:val="25"/>
                <w:lang w:val="uk-UA"/>
              </w:rPr>
              <w:t xml:space="preserve">Закону України «Про доступ до публічної інформації» </w:t>
            </w:r>
          </w:p>
          <w:p w:rsidR="00560842" w:rsidRPr="001F7ED2" w:rsidRDefault="00560842" w:rsidP="00560842">
            <w:pPr>
              <w:tabs>
                <w:tab w:val="left" w:pos="412"/>
              </w:tabs>
              <w:rPr>
                <w:sz w:val="25"/>
                <w:szCs w:val="25"/>
                <w:lang w:val="uk-UA"/>
              </w:rPr>
            </w:pPr>
            <w:r w:rsidRPr="001F7ED2">
              <w:rPr>
                <w:sz w:val="25"/>
                <w:szCs w:val="25"/>
                <w:lang w:val="uk-UA"/>
              </w:rPr>
              <w:t>Закону України «Про звернення громадян»;</w:t>
            </w:r>
          </w:p>
          <w:p w:rsidR="00560842" w:rsidRPr="001F7ED2" w:rsidRDefault="00560842" w:rsidP="00560842">
            <w:pPr>
              <w:tabs>
                <w:tab w:val="left" w:pos="412"/>
              </w:tabs>
              <w:rPr>
                <w:sz w:val="25"/>
                <w:szCs w:val="25"/>
                <w:lang w:val="uk-UA"/>
              </w:rPr>
            </w:pPr>
            <w:r w:rsidRPr="001F7ED2">
              <w:rPr>
                <w:sz w:val="25"/>
                <w:szCs w:val="25"/>
                <w:lang w:val="uk-UA"/>
              </w:rPr>
              <w:t>Постанови Кабінету Міністрів України від 13 червня 2000 року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w:t>
            </w:r>
          </w:p>
          <w:p w:rsidR="005D390D" w:rsidRPr="001F7ED2" w:rsidRDefault="00560842" w:rsidP="00560842">
            <w:pPr>
              <w:spacing w:line="0" w:lineRule="atLeast"/>
              <w:jc w:val="both"/>
              <w:rPr>
                <w:sz w:val="25"/>
                <w:szCs w:val="25"/>
                <w:lang w:val="uk-UA"/>
              </w:rPr>
            </w:pPr>
            <w:r w:rsidRPr="001F7ED2">
              <w:rPr>
                <w:sz w:val="25"/>
                <w:szCs w:val="25"/>
                <w:lang w:val="uk-UA"/>
              </w:rPr>
              <w:t>Наказу Національного агентства з питань запобігання корупції від 17 березня 2020 року № 102/20 «Про затвердження Типового положення про уповноважений підрозділ (уповноважену особу) з питань запобігання та виявлення корупції»</w:t>
            </w:r>
          </w:p>
        </w:tc>
      </w:tr>
    </w:tbl>
    <w:p w:rsidR="008D65F2" w:rsidRPr="001F7ED2" w:rsidRDefault="008D65F2">
      <w:pPr>
        <w:rPr>
          <w:lang w:val="uk-UA"/>
        </w:rPr>
      </w:pPr>
    </w:p>
    <w:sectPr w:rsidR="008D65F2" w:rsidRPr="001F7ED2" w:rsidSect="000E4CB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D531A8"/>
    <w:multiLevelType w:val="multilevel"/>
    <w:tmpl w:val="4C7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D52FE"/>
    <w:rsid w:val="00003A96"/>
    <w:rsid w:val="00025EE3"/>
    <w:rsid w:val="0004686A"/>
    <w:rsid w:val="00074361"/>
    <w:rsid w:val="000818A7"/>
    <w:rsid w:val="00094E4C"/>
    <w:rsid w:val="000A04ED"/>
    <w:rsid w:val="000B7EB5"/>
    <w:rsid w:val="000C5111"/>
    <w:rsid w:val="000D04EF"/>
    <w:rsid w:val="000E0FDE"/>
    <w:rsid w:val="000E26B1"/>
    <w:rsid w:val="000E4CBC"/>
    <w:rsid w:val="00117A28"/>
    <w:rsid w:val="001431E2"/>
    <w:rsid w:val="001739C7"/>
    <w:rsid w:val="001848E8"/>
    <w:rsid w:val="001A4264"/>
    <w:rsid w:val="001A7B7B"/>
    <w:rsid w:val="001B7ED7"/>
    <w:rsid w:val="001E036C"/>
    <w:rsid w:val="001F18E9"/>
    <w:rsid w:val="001F5B38"/>
    <w:rsid w:val="001F7ED2"/>
    <w:rsid w:val="0020361A"/>
    <w:rsid w:val="00207000"/>
    <w:rsid w:val="002200AB"/>
    <w:rsid w:val="00223C0A"/>
    <w:rsid w:val="00237270"/>
    <w:rsid w:val="002513B5"/>
    <w:rsid w:val="002626F9"/>
    <w:rsid w:val="00274E20"/>
    <w:rsid w:val="00287457"/>
    <w:rsid w:val="002A2CDD"/>
    <w:rsid w:val="0031233F"/>
    <w:rsid w:val="00325A03"/>
    <w:rsid w:val="003C0E23"/>
    <w:rsid w:val="003C4B14"/>
    <w:rsid w:val="003D223F"/>
    <w:rsid w:val="003D52FE"/>
    <w:rsid w:val="003E4728"/>
    <w:rsid w:val="003F0582"/>
    <w:rsid w:val="004106F8"/>
    <w:rsid w:val="004143F6"/>
    <w:rsid w:val="00436228"/>
    <w:rsid w:val="0044506A"/>
    <w:rsid w:val="004818A8"/>
    <w:rsid w:val="00491E24"/>
    <w:rsid w:val="004B44E1"/>
    <w:rsid w:val="004B673C"/>
    <w:rsid w:val="004C7860"/>
    <w:rsid w:val="004D269D"/>
    <w:rsid w:val="0052408B"/>
    <w:rsid w:val="005318CE"/>
    <w:rsid w:val="0053488D"/>
    <w:rsid w:val="00541E42"/>
    <w:rsid w:val="005576D7"/>
    <w:rsid w:val="00560842"/>
    <w:rsid w:val="005665DC"/>
    <w:rsid w:val="005759E8"/>
    <w:rsid w:val="00581194"/>
    <w:rsid w:val="005B3104"/>
    <w:rsid w:val="005C6443"/>
    <w:rsid w:val="005D390D"/>
    <w:rsid w:val="005E6BDA"/>
    <w:rsid w:val="005F3BC8"/>
    <w:rsid w:val="005F3D84"/>
    <w:rsid w:val="00614271"/>
    <w:rsid w:val="00617BE7"/>
    <w:rsid w:val="00642562"/>
    <w:rsid w:val="0066542D"/>
    <w:rsid w:val="00671094"/>
    <w:rsid w:val="00687E6F"/>
    <w:rsid w:val="006C66AB"/>
    <w:rsid w:val="006F635B"/>
    <w:rsid w:val="00720F36"/>
    <w:rsid w:val="00734515"/>
    <w:rsid w:val="007405EE"/>
    <w:rsid w:val="00767DC3"/>
    <w:rsid w:val="007A2B98"/>
    <w:rsid w:val="007B3AEF"/>
    <w:rsid w:val="007C3E48"/>
    <w:rsid w:val="007D1A61"/>
    <w:rsid w:val="0080121D"/>
    <w:rsid w:val="00810506"/>
    <w:rsid w:val="008459C1"/>
    <w:rsid w:val="008610A8"/>
    <w:rsid w:val="00866B4F"/>
    <w:rsid w:val="00884C71"/>
    <w:rsid w:val="00887AA6"/>
    <w:rsid w:val="008975BE"/>
    <w:rsid w:val="008B3AB1"/>
    <w:rsid w:val="008D4609"/>
    <w:rsid w:val="008D65F2"/>
    <w:rsid w:val="008E1AE5"/>
    <w:rsid w:val="00905C92"/>
    <w:rsid w:val="00922A63"/>
    <w:rsid w:val="00935607"/>
    <w:rsid w:val="00943168"/>
    <w:rsid w:val="00952A46"/>
    <w:rsid w:val="00963767"/>
    <w:rsid w:val="00966A68"/>
    <w:rsid w:val="00984BE0"/>
    <w:rsid w:val="0099366D"/>
    <w:rsid w:val="009E3060"/>
    <w:rsid w:val="009F377C"/>
    <w:rsid w:val="009F6832"/>
    <w:rsid w:val="00A139DF"/>
    <w:rsid w:val="00A2304A"/>
    <w:rsid w:val="00A41065"/>
    <w:rsid w:val="00A65885"/>
    <w:rsid w:val="00A95898"/>
    <w:rsid w:val="00AB772C"/>
    <w:rsid w:val="00AC265D"/>
    <w:rsid w:val="00AF0574"/>
    <w:rsid w:val="00B06E22"/>
    <w:rsid w:val="00B35C4D"/>
    <w:rsid w:val="00B70F75"/>
    <w:rsid w:val="00B719ED"/>
    <w:rsid w:val="00BB42CC"/>
    <w:rsid w:val="00BB4E19"/>
    <w:rsid w:val="00BF15CE"/>
    <w:rsid w:val="00C0029D"/>
    <w:rsid w:val="00C3478D"/>
    <w:rsid w:val="00C4082D"/>
    <w:rsid w:val="00C628AF"/>
    <w:rsid w:val="00C9393E"/>
    <w:rsid w:val="00CC46DE"/>
    <w:rsid w:val="00CD4F25"/>
    <w:rsid w:val="00CE0CAA"/>
    <w:rsid w:val="00D12CB7"/>
    <w:rsid w:val="00D51E12"/>
    <w:rsid w:val="00D5206A"/>
    <w:rsid w:val="00D63CF8"/>
    <w:rsid w:val="00D67FE5"/>
    <w:rsid w:val="00D7760D"/>
    <w:rsid w:val="00D849D6"/>
    <w:rsid w:val="00D85D11"/>
    <w:rsid w:val="00DD0C5E"/>
    <w:rsid w:val="00DF030C"/>
    <w:rsid w:val="00E028DE"/>
    <w:rsid w:val="00E155D7"/>
    <w:rsid w:val="00E21EF4"/>
    <w:rsid w:val="00E55710"/>
    <w:rsid w:val="00E770B2"/>
    <w:rsid w:val="00E80854"/>
    <w:rsid w:val="00E96883"/>
    <w:rsid w:val="00EE042E"/>
    <w:rsid w:val="00EE3E44"/>
    <w:rsid w:val="00F04BDB"/>
    <w:rsid w:val="00F33C82"/>
    <w:rsid w:val="00F77D50"/>
    <w:rsid w:val="00F801EF"/>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F329"/>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1848E8"/>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iPriority w:val="99"/>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1848E8"/>
    <w:rPr>
      <w:rFonts w:ascii="Times New Roman" w:eastAsia="Times New Roman" w:hAnsi="Times New Roman" w:cs="Times New Roman"/>
      <w:b/>
      <w:bCs/>
      <w:sz w:val="36"/>
      <w:szCs w:val="36"/>
      <w:lang w:val="uk-UA" w:eastAsia="uk-UA"/>
    </w:rPr>
  </w:style>
  <w:style w:type="character" w:styleId="ad">
    <w:name w:val="Emphasis"/>
    <w:basedOn w:val="a0"/>
    <w:uiPriority w:val="20"/>
    <w:qFormat/>
    <w:rsid w:val="005C6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54693">
      <w:bodyDiv w:val="1"/>
      <w:marLeft w:val="0"/>
      <w:marRight w:val="0"/>
      <w:marTop w:val="0"/>
      <w:marBottom w:val="0"/>
      <w:divBdr>
        <w:top w:val="none" w:sz="0" w:space="0" w:color="auto"/>
        <w:left w:val="none" w:sz="0" w:space="0" w:color="auto"/>
        <w:bottom w:val="none" w:sz="0" w:space="0" w:color="auto"/>
        <w:right w:val="none" w:sz="0" w:space="0" w:color="auto"/>
      </w:divBdr>
    </w:div>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p_podilrda@km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2D912-9C1D-4231-98EF-B94B4891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3357</Words>
  <Characters>1915</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Прядко Олена Юріївна</cp:lastModifiedBy>
  <cp:revision>135</cp:revision>
  <cp:lastPrinted>2022-11-18T12:46:00Z</cp:lastPrinted>
  <dcterms:created xsi:type="dcterms:W3CDTF">2018-01-15T13:14:00Z</dcterms:created>
  <dcterms:modified xsi:type="dcterms:W3CDTF">2024-03-12T14:32:00Z</dcterms:modified>
</cp:coreProperties>
</file>