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BE" w:rsidRPr="00AE49D8" w:rsidRDefault="00E71BBE" w:rsidP="00E7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E71BBE" w:rsidRPr="00AE49D8" w:rsidRDefault="00E71BBE" w:rsidP="00E7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результати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бору на зайняття вакантн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 державної служби категорії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71BBE" w:rsidRDefault="00E71BBE" w:rsidP="00E71B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BBE" w:rsidRDefault="00E71BBE" w:rsidP="004F6BE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співбесіди керівник апарату Подільської районної в місті Києві державної адміністрації БОЙКО О.П. визначила:</w:t>
      </w:r>
    </w:p>
    <w:p w:rsidR="00E71BBE" w:rsidRDefault="00E71BBE" w:rsidP="004F6B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посади 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діловодства апарату 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в період дії воєнного стану (категорія «В»)  </w:t>
      </w:r>
      <w:r w:rsidRPr="007F068C">
        <w:rPr>
          <w:bCs/>
          <w:sz w:val="28"/>
          <w:szCs w:val="28"/>
          <w:lang w:val="uk-UA"/>
        </w:rPr>
        <w:t>–</w:t>
      </w:r>
      <w:r w:rsidR="004F6BEF">
        <w:rPr>
          <w:bCs/>
          <w:sz w:val="28"/>
          <w:szCs w:val="28"/>
          <w:lang w:val="uk-UA"/>
        </w:rPr>
        <w:br/>
      </w:r>
      <w:r w:rsidR="00290888">
        <w:rPr>
          <w:rFonts w:ascii="Times New Roman" w:hAnsi="Times New Roman" w:cs="Times New Roman"/>
          <w:b/>
          <w:sz w:val="28"/>
          <w:szCs w:val="28"/>
          <w:lang w:val="uk-UA"/>
        </w:rPr>
        <w:t>САЛІЙ</w:t>
      </w:r>
      <w:r w:rsidR="004F6B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0888">
        <w:rPr>
          <w:rFonts w:ascii="Times New Roman" w:hAnsi="Times New Roman" w:cs="Times New Roman"/>
          <w:b/>
          <w:sz w:val="28"/>
          <w:szCs w:val="28"/>
          <w:lang w:val="uk-UA"/>
        </w:rPr>
        <w:t>Тетян</w:t>
      </w:r>
      <w:r w:rsidR="004F6BE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290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90888">
        <w:rPr>
          <w:rFonts w:ascii="Times New Roman" w:hAnsi="Times New Roman" w:cs="Times New Roman"/>
          <w:b/>
          <w:sz w:val="28"/>
          <w:szCs w:val="28"/>
          <w:lang w:val="uk-UA"/>
        </w:rPr>
        <w:t>Вячеславівн</w:t>
      </w:r>
      <w:r w:rsidR="004F6BE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71BBE" w:rsidRDefault="00E71BBE" w:rsidP="004F6BE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добору на зайняття посади головного спеціаліста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контролю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благоустроєм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апарату </w:t>
      </w:r>
      <w:r w:rsidRPr="007F068C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Подільської районної в місті Києві державної адміністрації в період дії воєнного стану (категорія «В»)  </w:t>
      </w:r>
      <w:r w:rsidRPr="007F068C">
        <w:rPr>
          <w:bCs/>
          <w:sz w:val="28"/>
          <w:szCs w:val="28"/>
          <w:lang w:val="uk-UA"/>
        </w:rPr>
        <w:t>–</w:t>
      </w:r>
      <w:r w:rsidR="004F6BEF">
        <w:rPr>
          <w:bCs/>
          <w:sz w:val="28"/>
          <w:szCs w:val="28"/>
          <w:lang w:val="uk-UA"/>
        </w:rPr>
        <w:br/>
      </w:r>
      <w:bookmarkStart w:id="0" w:name="_GoBack"/>
      <w:bookmarkEnd w:id="0"/>
      <w:r w:rsidR="00290888">
        <w:rPr>
          <w:rFonts w:ascii="Times New Roman" w:hAnsi="Times New Roman" w:cs="Times New Roman"/>
          <w:b/>
          <w:sz w:val="28"/>
          <w:szCs w:val="28"/>
          <w:lang w:val="uk-UA"/>
        </w:rPr>
        <w:t>ІВАНЕНК</w:t>
      </w:r>
      <w:r w:rsidR="004F6BE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290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0888">
        <w:rPr>
          <w:rFonts w:ascii="Times New Roman" w:hAnsi="Times New Roman" w:cs="Times New Roman"/>
          <w:b/>
          <w:sz w:val="28"/>
          <w:szCs w:val="28"/>
          <w:lang w:val="uk-UA"/>
        </w:rPr>
        <w:t>Роман</w:t>
      </w:r>
      <w:r w:rsidR="004F6BE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290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Анатолійович</w:t>
      </w:r>
      <w:r w:rsidR="004F6BE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71BBE" w:rsidRPr="00845F7A" w:rsidRDefault="00E71BBE" w:rsidP="004F6BEF">
      <w:pPr>
        <w:spacing w:line="264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E71BBE" w:rsidRDefault="00245D7D" w:rsidP="00E71BBE">
      <w:pPr>
        <w:rPr>
          <w:lang w:val="uk-UA"/>
        </w:rPr>
      </w:pPr>
    </w:p>
    <w:sectPr w:rsidR="00245D7D" w:rsidRPr="00E71BBE" w:rsidSect="006411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833A2"/>
    <w:multiLevelType w:val="hybridMultilevel"/>
    <w:tmpl w:val="FBF483F6"/>
    <w:lvl w:ilvl="0" w:tplc="CEFC4C7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36229"/>
    <w:rsid w:val="00040E44"/>
    <w:rsid w:val="000A16F1"/>
    <w:rsid w:val="00132501"/>
    <w:rsid w:val="00245D7D"/>
    <w:rsid w:val="00290888"/>
    <w:rsid w:val="002D32CE"/>
    <w:rsid w:val="00357A29"/>
    <w:rsid w:val="003D5561"/>
    <w:rsid w:val="003E0FFF"/>
    <w:rsid w:val="003E72E2"/>
    <w:rsid w:val="00461C61"/>
    <w:rsid w:val="00481D57"/>
    <w:rsid w:val="004F6BEF"/>
    <w:rsid w:val="00641182"/>
    <w:rsid w:val="00674408"/>
    <w:rsid w:val="007F068C"/>
    <w:rsid w:val="0080792B"/>
    <w:rsid w:val="00845F7A"/>
    <w:rsid w:val="00946F75"/>
    <w:rsid w:val="00A771F1"/>
    <w:rsid w:val="00A86CDD"/>
    <w:rsid w:val="00AE49D8"/>
    <w:rsid w:val="00BF2088"/>
    <w:rsid w:val="00C261F9"/>
    <w:rsid w:val="00C62E50"/>
    <w:rsid w:val="00C87050"/>
    <w:rsid w:val="00D036CB"/>
    <w:rsid w:val="00DE43F9"/>
    <w:rsid w:val="00DF7CD6"/>
    <w:rsid w:val="00E71BBE"/>
    <w:rsid w:val="00E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395F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30</cp:revision>
  <dcterms:created xsi:type="dcterms:W3CDTF">2022-05-25T12:42:00Z</dcterms:created>
  <dcterms:modified xsi:type="dcterms:W3CDTF">2024-03-27T11:48:00Z</dcterms:modified>
</cp:coreProperties>
</file>