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AC4" w14:textId="77777777" w:rsidR="00132501" w:rsidRPr="00E94019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691101" w14:textId="77777777" w:rsidR="00845F7A" w:rsidRPr="00E94019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E94019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14:paraId="3CBE1800" w14:textId="77777777" w:rsidR="00AE49D8" w:rsidRPr="00E94019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7A29" w14:textId="4115E12C" w:rsidR="006E58C0" w:rsidRPr="00E94019" w:rsidRDefault="00F54CA1" w:rsidP="006E58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E94019" w:rsidRPr="00E94019">
        <w:rPr>
          <w:rFonts w:ascii="Times New Roman" w:hAnsi="Times New Roman" w:cs="Times New Roman"/>
          <w:sz w:val="28"/>
          <w:szCs w:val="28"/>
          <w:lang w:val="uk-UA"/>
        </w:rPr>
        <w:t>підбору в</w:t>
      </w:r>
      <w:r w:rsidR="00F5537E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019" w:rsidRPr="00E940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537E" w:rsidRPr="00E94019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E94019" w:rsidRPr="00E940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537E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E94019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Подільської районної в місті Києві державної адміністрації на зайняття вакантних посад</w:t>
      </w:r>
      <w:r w:rsidR="00E26A85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категорії </w:t>
      </w:r>
      <w:r w:rsidR="00841984" w:rsidRPr="00E940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26A85" w:rsidRPr="00E940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1984" w:rsidRPr="00E940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E58C0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стану, а саме:</w:t>
      </w:r>
    </w:p>
    <w:p w14:paraId="4935A092" w14:textId="508A34D3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бухгалтерського обліку та господарського забезпечення </w:t>
      </w: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4019">
        <w:rPr>
          <w:rFonts w:ascii="Times New Roman" w:hAnsi="Times New Roman" w:cs="Times New Roman"/>
          <w:sz w:val="28"/>
          <w:szCs w:val="28"/>
          <w:lang w:val="uk-UA"/>
        </w:rPr>
        <w:t>кандидата не визначено;</w:t>
      </w:r>
    </w:p>
    <w:p w14:paraId="295DD0FE" w14:textId="2D1C61C5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сектору управління персоналом – кандидата не визначено</w:t>
      </w:r>
      <w:r w:rsidRPr="00E94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F27637D" w14:textId="7C950C18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контролю за наданням соціальних послуг та верифікації – кандидата не визначено</w:t>
      </w:r>
      <w:r w:rsidRPr="00E94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206343" w14:textId="35E350E5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 питань цифрового розвитку та правового забезпечення – кандидата не визначено</w:t>
      </w:r>
      <w:r w:rsidRPr="00E94019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</w:p>
    <w:p w14:paraId="08790CBB" w14:textId="77777777" w:rsidR="00F54CA1" w:rsidRPr="00E94019" w:rsidRDefault="00F54CA1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A07A0" w14:textId="77777777" w:rsidR="00F54CA1" w:rsidRPr="00E94019" w:rsidRDefault="00F54CA1" w:rsidP="00BF2088">
      <w:pPr>
        <w:ind w:firstLine="708"/>
        <w:jc w:val="both"/>
        <w:rPr>
          <w:rFonts w:ascii="Times New Roman" w:hAnsi="Times New Roman" w:cs="Times New Roman"/>
          <w:lang w:val="uk-UA"/>
        </w:rPr>
      </w:pPr>
    </w:p>
    <w:sectPr w:rsidR="00F54CA1" w:rsidRPr="00E94019" w:rsidSect="00AC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7196"/>
    <w:rsid w:val="000C2DBD"/>
    <w:rsid w:val="00132501"/>
    <w:rsid w:val="00245D7D"/>
    <w:rsid w:val="002D32CE"/>
    <w:rsid w:val="003007F8"/>
    <w:rsid w:val="00341917"/>
    <w:rsid w:val="003614BE"/>
    <w:rsid w:val="005B5E30"/>
    <w:rsid w:val="006E58C0"/>
    <w:rsid w:val="00812F5D"/>
    <w:rsid w:val="00841984"/>
    <w:rsid w:val="00845F7A"/>
    <w:rsid w:val="00AA133C"/>
    <w:rsid w:val="00AC240E"/>
    <w:rsid w:val="00AC4F6E"/>
    <w:rsid w:val="00AE49D8"/>
    <w:rsid w:val="00BF2088"/>
    <w:rsid w:val="00BF5C3A"/>
    <w:rsid w:val="00C261F9"/>
    <w:rsid w:val="00D43251"/>
    <w:rsid w:val="00E26A85"/>
    <w:rsid w:val="00E94019"/>
    <w:rsid w:val="00F156CF"/>
    <w:rsid w:val="00F54CA1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6B"/>
  <w15:docId w15:val="{2524DA03-CDCE-4357-A26D-230D9BE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Федькевич О.Г.</cp:lastModifiedBy>
  <cp:revision>3</cp:revision>
  <cp:lastPrinted>2023-03-22T13:20:00Z</cp:lastPrinted>
  <dcterms:created xsi:type="dcterms:W3CDTF">2024-04-12T09:05:00Z</dcterms:created>
  <dcterms:modified xsi:type="dcterms:W3CDTF">2024-04-12T09:09:00Z</dcterms:modified>
</cp:coreProperties>
</file>