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0A" w:rsidRPr="009B4A26" w:rsidRDefault="00B079FE" w:rsidP="00BE0B0A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ПРОПОЗИЦІЇ</w:t>
      </w:r>
      <w:bookmarkStart w:id="0" w:name="_GoBack"/>
      <w:bookmarkEnd w:id="0"/>
    </w:p>
    <w:p w:rsidR="00AE55DF" w:rsidRPr="009B4A26" w:rsidRDefault="00AE55DF" w:rsidP="00AE55DF">
      <w:pPr>
        <w:jc w:val="center"/>
        <w:rPr>
          <w:b/>
          <w:sz w:val="28"/>
          <w:szCs w:val="28"/>
          <w:lang w:val="uk-UA" w:eastAsia="ru-RU"/>
        </w:rPr>
      </w:pPr>
      <w:bookmarkStart w:id="1" w:name="n196"/>
      <w:bookmarkEnd w:id="1"/>
      <w:r w:rsidRPr="009B4A26">
        <w:rPr>
          <w:b/>
          <w:sz w:val="28"/>
          <w:szCs w:val="28"/>
          <w:lang w:val="uk-UA" w:eastAsia="ru-RU"/>
        </w:rPr>
        <w:t xml:space="preserve">до вакантної посади </w:t>
      </w:r>
      <w:r w:rsidR="00D814FC" w:rsidRPr="009B4A26">
        <w:rPr>
          <w:b/>
          <w:sz w:val="28"/>
          <w:szCs w:val="28"/>
          <w:lang w:val="uk-UA" w:eastAsia="ru-RU"/>
        </w:rPr>
        <w:t>державного реєстратора відділу з питань державної реєстрації юридичних осіб та фізичних осіб – підприємців</w:t>
      </w:r>
      <w:r w:rsidR="009F7A99" w:rsidRPr="009B4A26">
        <w:rPr>
          <w:b/>
          <w:bCs/>
          <w:sz w:val="28"/>
          <w:szCs w:val="28"/>
          <w:lang w:val="uk-UA"/>
        </w:rPr>
        <w:t xml:space="preserve"> </w:t>
      </w:r>
      <w:r w:rsidRPr="009B4A26">
        <w:rPr>
          <w:b/>
          <w:sz w:val="28"/>
          <w:szCs w:val="28"/>
          <w:lang w:val="uk-UA" w:eastAsia="ru-RU"/>
        </w:rPr>
        <w:t>Подільської районної в місті Києві державної адміністрації (категорія «В»)</w:t>
      </w:r>
    </w:p>
    <w:p w:rsidR="00BE0B0A" w:rsidRPr="009B4A26" w:rsidRDefault="00BE0B0A" w:rsidP="00BE0B0A">
      <w:pPr>
        <w:jc w:val="center"/>
        <w:rPr>
          <w:sz w:val="26"/>
          <w:szCs w:val="26"/>
          <w:lang w:val="uk-UA" w:eastAsia="ru-RU"/>
        </w:rPr>
      </w:pPr>
    </w:p>
    <w:tbl>
      <w:tblPr>
        <w:tblW w:w="537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52"/>
        <w:gridCol w:w="7229"/>
      </w:tblGrid>
      <w:tr w:rsidR="00BE0B0A" w:rsidRPr="009B4A26" w:rsidTr="00B4062D">
        <w:trPr>
          <w:trHeight w:val="418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B0A" w:rsidRPr="009B4A26" w:rsidRDefault="00BE0B0A" w:rsidP="00952BA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9B4A26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B4062D" w:rsidRPr="00D31D9F" w:rsidTr="00BF772B">
        <w:trPr>
          <w:trHeight w:val="68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62D" w:rsidRPr="009B4A26" w:rsidRDefault="00B4062D" w:rsidP="00B4062D">
            <w:pPr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 w:eastAsia="ru-RU"/>
              </w:rPr>
              <w:t>Посадові обов’язки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7A99" w:rsidRPr="002A3103" w:rsidRDefault="00D814FC" w:rsidP="009F7A99">
            <w:pPr>
              <w:pStyle w:val="a3"/>
              <w:numPr>
                <w:ilvl w:val="0"/>
                <w:numId w:val="3"/>
              </w:numPr>
              <w:tabs>
                <w:tab w:val="left" w:pos="470"/>
              </w:tabs>
              <w:spacing w:after="6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103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прийом документів, поданих для державної реєстрації</w:t>
            </w:r>
            <w:r w:rsidR="009F7A99" w:rsidRPr="002A3103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9F7A99" w:rsidRPr="002A3103" w:rsidRDefault="00D814FC" w:rsidP="009F7A99">
            <w:pPr>
              <w:pStyle w:val="a3"/>
              <w:numPr>
                <w:ilvl w:val="0"/>
                <w:numId w:val="3"/>
              </w:numPr>
              <w:tabs>
                <w:tab w:val="left" w:pos="470"/>
              </w:tabs>
              <w:spacing w:after="6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103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перевірка наявності у Єдиному державному реєстрі заборони вчинення реєстраційних дій</w:t>
            </w:r>
            <w:r w:rsidR="009F7A99" w:rsidRPr="002A310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F7A99" w:rsidRPr="002A3103" w:rsidRDefault="00D814FC" w:rsidP="009F7A99">
            <w:pPr>
              <w:pStyle w:val="a3"/>
              <w:numPr>
                <w:ilvl w:val="0"/>
                <w:numId w:val="3"/>
              </w:numPr>
              <w:tabs>
                <w:tab w:val="left" w:pos="470"/>
              </w:tabs>
              <w:spacing w:after="6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103">
              <w:rPr>
                <w:rFonts w:ascii="Times New Roman" w:hAnsi="Times New Roman" w:cs="Times New Roman"/>
                <w:sz w:val="26"/>
                <w:szCs w:val="26"/>
              </w:rPr>
              <w:t>перевірка документів на наявність підстав для відмови у державній реєстрації</w:t>
            </w:r>
            <w:r w:rsidR="009F7A99" w:rsidRPr="002A310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F7A99" w:rsidRPr="002A3103" w:rsidRDefault="00D814FC" w:rsidP="009F7A99">
            <w:pPr>
              <w:pStyle w:val="a3"/>
              <w:numPr>
                <w:ilvl w:val="0"/>
                <w:numId w:val="3"/>
              </w:numPr>
              <w:tabs>
                <w:tab w:val="left" w:pos="470"/>
              </w:tabs>
              <w:spacing w:after="6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103">
              <w:rPr>
                <w:rFonts w:ascii="Times New Roman" w:hAnsi="Times New Roman" w:cs="Times New Roman"/>
                <w:sz w:val="26"/>
                <w:szCs w:val="26"/>
              </w:rPr>
              <w:t>проведення реєстраційних дій (у тому числі з урахуванням пр</w:t>
            </w:r>
            <w:r w:rsidR="0087462C" w:rsidRPr="002A310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A3103">
              <w:rPr>
                <w:rFonts w:ascii="Times New Roman" w:hAnsi="Times New Roman" w:cs="Times New Roman"/>
                <w:sz w:val="26"/>
                <w:szCs w:val="26"/>
              </w:rPr>
              <w:t xml:space="preserve">нципу мовчазної згоди) за відсутності підстав для відмови у державній реєстрації шляхом </w:t>
            </w:r>
            <w:r w:rsidR="0087462C" w:rsidRPr="002A3103">
              <w:rPr>
                <w:rFonts w:ascii="Times New Roman" w:hAnsi="Times New Roman" w:cs="Times New Roman"/>
                <w:sz w:val="26"/>
                <w:szCs w:val="26"/>
              </w:rPr>
              <w:t xml:space="preserve">внесення запису до </w:t>
            </w:r>
            <w:r w:rsidR="0087462C" w:rsidRPr="002A3103">
              <w:rPr>
                <w:rFonts w:ascii="Times New Roman" w:eastAsia="Times New Roman" w:hAnsi="Times New Roman" w:cs="Times New Roman"/>
                <w:sz w:val="26"/>
                <w:szCs w:val="26"/>
              </w:rPr>
              <w:t>Єдиного державного реєстру</w:t>
            </w:r>
            <w:r w:rsidR="009F7A99" w:rsidRPr="002A310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4062D" w:rsidRPr="002A3103" w:rsidRDefault="00601847" w:rsidP="00601847">
            <w:pPr>
              <w:pStyle w:val="a3"/>
              <w:numPr>
                <w:ilvl w:val="0"/>
                <w:numId w:val="3"/>
              </w:numPr>
              <w:tabs>
                <w:tab w:val="left" w:pos="470"/>
              </w:tabs>
              <w:spacing w:after="60"/>
              <w:ind w:right="1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103">
              <w:rPr>
                <w:rFonts w:ascii="Times New Roman" w:hAnsi="Times New Roman" w:cs="Times New Roman"/>
                <w:sz w:val="26"/>
                <w:szCs w:val="26"/>
              </w:rPr>
              <w:t xml:space="preserve">ведення </w:t>
            </w:r>
            <w:r w:rsidRPr="002A3103">
              <w:rPr>
                <w:rFonts w:ascii="Times New Roman" w:eastAsia="Times New Roman" w:hAnsi="Times New Roman" w:cs="Times New Roman"/>
                <w:sz w:val="26"/>
                <w:szCs w:val="26"/>
              </w:rPr>
              <w:t>Єдиного державного реєстру та надання відомостей з нього;</w:t>
            </w:r>
          </w:p>
          <w:p w:rsidR="00601847" w:rsidRPr="002A3103" w:rsidRDefault="00601847" w:rsidP="00601847">
            <w:pPr>
              <w:pStyle w:val="a3"/>
              <w:numPr>
                <w:ilvl w:val="0"/>
                <w:numId w:val="3"/>
              </w:numPr>
              <w:tabs>
                <w:tab w:val="left" w:pos="470"/>
              </w:tabs>
              <w:spacing w:after="60"/>
              <w:ind w:right="1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103">
              <w:rPr>
                <w:rFonts w:ascii="Times New Roman" w:eastAsia="Times New Roman" w:hAnsi="Times New Roman" w:cs="Times New Roman"/>
                <w:sz w:val="26"/>
                <w:szCs w:val="26"/>
              </w:rPr>
              <w:t>ведення реєстраційних справ;</w:t>
            </w:r>
          </w:p>
          <w:p w:rsidR="00601847" w:rsidRPr="002A3103" w:rsidRDefault="00601847" w:rsidP="00601847">
            <w:pPr>
              <w:pStyle w:val="a3"/>
              <w:numPr>
                <w:ilvl w:val="0"/>
                <w:numId w:val="3"/>
              </w:numPr>
              <w:tabs>
                <w:tab w:val="left" w:pos="470"/>
              </w:tabs>
              <w:spacing w:after="60"/>
              <w:ind w:right="1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103">
              <w:rPr>
                <w:rFonts w:ascii="Times New Roman" w:eastAsia="Times New Roman" w:hAnsi="Times New Roman" w:cs="Times New Roman"/>
                <w:sz w:val="26"/>
                <w:szCs w:val="26"/>
              </w:rPr>
              <w:t>здійснення інших повноважень, передбачених Законом України</w:t>
            </w:r>
            <w:r w:rsidR="002528CB" w:rsidRPr="002A31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«Про державну реєстрацію </w:t>
            </w:r>
            <w:r w:rsidR="002528CB" w:rsidRPr="002A3103">
              <w:rPr>
                <w:rFonts w:ascii="Times New Roman" w:hAnsi="Times New Roman" w:cs="Times New Roman"/>
                <w:sz w:val="26"/>
                <w:szCs w:val="26"/>
              </w:rPr>
              <w:t>юридичних осіб та фізичних осіб – підприємців та громадських формувань» та іншими нормативно – правовими актами, прийнятими відповідно до цього Закону.</w:t>
            </w:r>
          </w:p>
        </w:tc>
      </w:tr>
      <w:tr w:rsidR="00AE55DF" w:rsidRPr="00D31D9F" w:rsidTr="00BF772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9B4A26" w:rsidRDefault="00AE55DF" w:rsidP="00AE55DF">
            <w:pPr>
              <w:rPr>
                <w:sz w:val="26"/>
                <w:szCs w:val="26"/>
                <w:lang w:val="uk-UA" w:eastAsia="ru-RU"/>
              </w:rPr>
            </w:pPr>
            <w:r w:rsidRPr="009B4A26">
              <w:rPr>
                <w:sz w:val="26"/>
                <w:szCs w:val="26"/>
                <w:lang w:val="uk-UA" w:eastAsia="ru-RU"/>
              </w:rPr>
              <w:t>Умови оплати праці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2A3103" w:rsidRDefault="00AE55DF" w:rsidP="00AE55DF">
            <w:pPr>
              <w:ind w:left="128" w:right="110"/>
              <w:jc w:val="both"/>
              <w:rPr>
                <w:sz w:val="26"/>
                <w:szCs w:val="26"/>
                <w:lang w:val="uk-UA"/>
              </w:rPr>
            </w:pPr>
            <w:r w:rsidRPr="002A3103">
              <w:rPr>
                <w:sz w:val="26"/>
                <w:szCs w:val="26"/>
                <w:lang w:val="uk-UA"/>
              </w:rPr>
              <w:t xml:space="preserve">Посадовий оклад – </w:t>
            </w:r>
            <w:r w:rsidR="00D31D9F">
              <w:rPr>
                <w:sz w:val="26"/>
                <w:szCs w:val="26"/>
                <w:lang w:val="uk-UA"/>
              </w:rPr>
              <w:t>12 844,00</w:t>
            </w:r>
            <w:r w:rsidRPr="002A3103">
              <w:rPr>
                <w:sz w:val="26"/>
                <w:szCs w:val="26"/>
                <w:lang w:val="uk-UA"/>
              </w:rPr>
              <w:t xml:space="preserve"> грн.</w:t>
            </w:r>
          </w:p>
          <w:p w:rsidR="001A29AE" w:rsidRPr="002A3103" w:rsidRDefault="001A29AE" w:rsidP="00AE55DF">
            <w:pPr>
              <w:ind w:left="128" w:right="110"/>
              <w:jc w:val="both"/>
              <w:rPr>
                <w:sz w:val="26"/>
                <w:szCs w:val="26"/>
                <w:lang w:val="ru-RU"/>
              </w:rPr>
            </w:pPr>
            <w:r w:rsidRPr="002A3103">
              <w:rPr>
                <w:sz w:val="26"/>
                <w:szCs w:val="26"/>
                <w:lang w:val="uk-UA"/>
              </w:rPr>
              <w:t>Класифікація посади державної служби: 2-</w:t>
            </w:r>
            <w:r w:rsidRPr="002A3103">
              <w:rPr>
                <w:sz w:val="26"/>
                <w:szCs w:val="26"/>
              </w:rPr>
              <w:t>VII</w:t>
            </w:r>
            <w:r w:rsidRPr="002A3103">
              <w:rPr>
                <w:sz w:val="26"/>
                <w:szCs w:val="26"/>
                <w:lang w:val="ru-RU"/>
              </w:rPr>
              <w:t>-3</w:t>
            </w:r>
            <w:r w:rsidR="00D02333" w:rsidRPr="002A3103">
              <w:rPr>
                <w:sz w:val="26"/>
                <w:szCs w:val="26"/>
                <w:lang w:val="ru-RU"/>
              </w:rPr>
              <w:t>.</w:t>
            </w:r>
          </w:p>
          <w:p w:rsidR="00AE55DF" w:rsidRPr="002A3103" w:rsidRDefault="00AE55DF" w:rsidP="00D02333">
            <w:pPr>
              <w:ind w:left="128" w:right="110"/>
              <w:jc w:val="both"/>
              <w:rPr>
                <w:sz w:val="26"/>
                <w:szCs w:val="26"/>
                <w:lang w:val="uk-UA"/>
              </w:rPr>
            </w:pPr>
            <w:r w:rsidRPr="002A3103">
              <w:rPr>
                <w:sz w:val="26"/>
                <w:szCs w:val="26"/>
                <w:lang w:val="uk-UA"/>
              </w:rPr>
              <w:t>Надбавки, доплати, премії та компенсації відповідно</w:t>
            </w:r>
            <w:r w:rsidRPr="002A3103">
              <w:rPr>
                <w:sz w:val="26"/>
                <w:szCs w:val="26"/>
                <w:lang w:val="uk-UA"/>
              </w:rPr>
              <w:br/>
              <w:t>до статті 52 Закону України «Про державну службу» (із змінами)</w:t>
            </w:r>
          </w:p>
          <w:p w:rsidR="005B0BB9" w:rsidRPr="002A3103" w:rsidRDefault="005B0BB9" w:rsidP="005B0BB9">
            <w:pPr>
              <w:ind w:left="123" w:right="133"/>
              <w:jc w:val="both"/>
              <w:rPr>
                <w:sz w:val="26"/>
                <w:szCs w:val="26"/>
                <w:lang w:val="uk-UA" w:eastAsia="ru-RU"/>
              </w:rPr>
            </w:pPr>
            <w:r w:rsidRPr="002A3103">
              <w:rPr>
                <w:sz w:val="26"/>
                <w:szCs w:val="26"/>
                <w:lang w:val="uk-UA" w:eastAsia="ru-RU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AE55DF" w:rsidRPr="00D31D9F" w:rsidTr="00BF772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9B4A26" w:rsidRDefault="00AE55DF" w:rsidP="00AE55DF">
            <w:pPr>
              <w:rPr>
                <w:sz w:val="26"/>
                <w:szCs w:val="26"/>
                <w:lang w:val="uk-UA" w:eastAsia="ru-RU"/>
              </w:rPr>
            </w:pPr>
            <w:r w:rsidRPr="009B4A26">
              <w:rPr>
                <w:sz w:val="26"/>
                <w:szCs w:val="26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2A3103" w:rsidRDefault="00AE55DF" w:rsidP="00AE55DF">
            <w:pPr>
              <w:ind w:left="128"/>
              <w:jc w:val="both"/>
              <w:rPr>
                <w:sz w:val="26"/>
                <w:szCs w:val="26"/>
                <w:lang w:val="uk-UA"/>
              </w:rPr>
            </w:pPr>
            <w:r w:rsidRPr="002A3103">
              <w:rPr>
                <w:sz w:val="26"/>
                <w:szCs w:val="26"/>
                <w:lang w:val="uk-UA"/>
              </w:rPr>
              <w:t>Особа призначається на посаду державної служби до моменту призначення на цю посаду переможця конкурсу або до спливу 12 місяців після припинення чи скасування воєнного стану.</w:t>
            </w:r>
          </w:p>
        </w:tc>
      </w:tr>
      <w:tr w:rsidR="005B0BB9" w:rsidRPr="00D31D9F" w:rsidTr="008112F3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BD65BD" w:rsidRDefault="005B0BB9" w:rsidP="005B0BB9">
            <w:pPr>
              <w:ind w:left="131"/>
              <w:rPr>
                <w:sz w:val="26"/>
                <w:szCs w:val="26"/>
                <w:lang w:val="uk-UA" w:eastAsia="ru-RU"/>
              </w:rPr>
            </w:pPr>
            <w:r w:rsidRPr="00BD65BD">
              <w:rPr>
                <w:sz w:val="26"/>
                <w:szCs w:val="26"/>
                <w:lang w:val="uk-UA" w:eastAsia="ru-RU"/>
              </w:rPr>
              <w:t xml:space="preserve">Прізвище, ім’я та по-батькові, номер телефону та адреса електронної пошти особи, яка надає додаткову інформацію з питань проведення </w:t>
            </w:r>
            <w:r>
              <w:rPr>
                <w:sz w:val="26"/>
                <w:szCs w:val="26"/>
                <w:lang w:val="uk-UA" w:eastAsia="ru-RU"/>
              </w:rPr>
              <w:t>до</w:t>
            </w:r>
            <w:r w:rsidRPr="00BD65BD">
              <w:rPr>
                <w:sz w:val="26"/>
                <w:szCs w:val="26"/>
                <w:lang w:val="uk-UA" w:eastAsia="ru-RU"/>
              </w:rPr>
              <w:t>бору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2A3103" w:rsidRDefault="005B0BB9" w:rsidP="005B0BB9">
            <w:pPr>
              <w:ind w:left="123"/>
              <w:rPr>
                <w:sz w:val="26"/>
                <w:szCs w:val="26"/>
                <w:lang w:val="uk-UA" w:eastAsia="ru-RU"/>
              </w:rPr>
            </w:pPr>
            <w:r w:rsidRPr="002A3103">
              <w:rPr>
                <w:sz w:val="26"/>
                <w:szCs w:val="26"/>
                <w:lang w:val="uk-UA" w:eastAsia="ru-RU"/>
              </w:rPr>
              <w:t>Прядко Олена Юріївна,</w:t>
            </w:r>
          </w:p>
          <w:p w:rsidR="005B0BB9" w:rsidRPr="002A3103" w:rsidRDefault="005B0BB9" w:rsidP="005B0BB9">
            <w:pPr>
              <w:ind w:left="123"/>
              <w:rPr>
                <w:sz w:val="26"/>
                <w:szCs w:val="26"/>
                <w:lang w:val="uk-UA" w:eastAsia="ru-RU"/>
              </w:rPr>
            </w:pPr>
            <w:r w:rsidRPr="002A3103">
              <w:rPr>
                <w:sz w:val="26"/>
                <w:szCs w:val="26"/>
                <w:lang w:val="uk-UA" w:eastAsia="ru-RU"/>
              </w:rPr>
              <w:t>т. (044)425 44 67</w:t>
            </w:r>
          </w:p>
          <w:p w:rsidR="005B0BB9" w:rsidRPr="002A3103" w:rsidRDefault="00563912" w:rsidP="005B0BB9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b/>
                <w:sz w:val="26"/>
                <w:szCs w:val="26"/>
                <w:lang w:val="uk-UA" w:eastAsia="ru-RU"/>
              </w:rPr>
            </w:pPr>
            <w:hyperlink r:id="rId5" w:history="1">
              <w:r w:rsidR="005B0BB9" w:rsidRPr="002A3103">
                <w:rPr>
                  <w:sz w:val="26"/>
                  <w:szCs w:val="26"/>
                  <w:lang w:val="uk-UA" w:eastAsia="ru-RU"/>
                </w:rPr>
                <w:t>vup_podilrda@kmda.gov.ua</w:t>
              </w:r>
            </w:hyperlink>
          </w:p>
        </w:tc>
      </w:tr>
      <w:tr w:rsidR="005B0BB9" w:rsidRPr="009B4A26" w:rsidTr="00B4062D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B9" w:rsidRPr="009B4A26" w:rsidRDefault="005B0BB9" w:rsidP="005B0BB9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9B4A26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5B0BB9" w:rsidRPr="00D31D9F" w:rsidTr="00BF772B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BB9" w:rsidRPr="009B4A26" w:rsidRDefault="005B0BB9" w:rsidP="005B0BB9">
            <w:pPr>
              <w:spacing w:after="20"/>
              <w:ind w:firstLine="127"/>
              <w:rPr>
                <w:lang w:val="uk-UA"/>
              </w:rPr>
            </w:pPr>
            <w:r w:rsidRPr="009B4A26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pStyle w:val="rvps14"/>
              <w:ind w:left="121"/>
              <w:rPr>
                <w:sz w:val="26"/>
                <w:szCs w:val="26"/>
              </w:rPr>
            </w:pPr>
            <w:r w:rsidRPr="009B4A26">
              <w:rPr>
                <w:sz w:val="26"/>
                <w:szCs w:val="26"/>
              </w:rPr>
              <w:t>Освіта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ind w:left="123" w:right="133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9B4A26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вища, </w:t>
            </w:r>
            <w:r w:rsidRPr="009B4A26">
              <w:rPr>
                <w:sz w:val="26"/>
                <w:szCs w:val="26"/>
                <w:lang w:val="uk-UA"/>
              </w:rPr>
              <w:t xml:space="preserve">ступінь освіти </w:t>
            </w:r>
            <w:r w:rsidRPr="009B4A26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не нижче бакалавра, молодшого бакалавра</w:t>
            </w:r>
            <w:r w:rsidRPr="009B4A26">
              <w:rPr>
                <w:sz w:val="26"/>
                <w:szCs w:val="26"/>
                <w:lang w:val="uk-UA"/>
              </w:rPr>
              <w:t xml:space="preserve"> за напрямом підготовки правознавство</w:t>
            </w:r>
            <w:r w:rsidRPr="009B4A26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</w:p>
        </w:tc>
      </w:tr>
      <w:tr w:rsidR="005B0BB9" w:rsidRPr="009B4A26" w:rsidTr="00BF772B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BB9" w:rsidRPr="009B4A26" w:rsidRDefault="005B0BB9" w:rsidP="005B0BB9">
            <w:pPr>
              <w:spacing w:after="20"/>
              <w:ind w:firstLine="127"/>
              <w:jc w:val="center"/>
              <w:rPr>
                <w:lang w:val="uk-UA"/>
              </w:rPr>
            </w:pPr>
            <w:r w:rsidRPr="009B4A26">
              <w:rPr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pStyle w:val="rvps14"/>
              <w:ind w:left="121" w:right="268"/>
              <w:rPr>
                <w:sz w:val="26"/>
                <w:szCs w:val="26"/>
              </w:rPr>
            </w:pPr>
            <w:r w:rsidRPr="009B4A26">
              <w:rPr>
                <w:sz w:val="26"/>
                <w:szCs w:val="26"/>
              </w:rPr>
              <w:t>Досвід роботи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досвід роботи не потребує</w:t>
            </w:r>
          </w:p>
        </w:tc>
      </w:tr>
      <w:tr w:rsidR="005B0BB9" w:rsidRPr="009B4A26" w:rsidTr="00BF772B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BB9" w:rsidRPr="009B4A26" w:rsidRDefault="005B0BB9" w:rsidP="005B0BB9">
            <w:pPr>
              <w:spacing w:after="20"/>
              <w:ind w:firstLine="127"/>
              <w:jc w:val="center"/>
              <w:rPr>
                <w:lang w:val="uk-UA"/>
              </w:rPr>
            </w:pPr>
            <w:r w:rsidRPr="009B4A26">
              <w:rPr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pStyle w:val="rvps14"/>
              <w:ind w:left="121"/>
              <w:rPr>
                <w:sz w:val="26"/>
                <w:szCs w:val="26"/>
              </w:rPr>
            </w:pPr>
            <w:r w:rsidRPr="009B4A26">
              <w:rPr>
                <w:sz w:val="26"/>
                <w:szCs w:val="26"/>
              </w:rPr>
              <w:t>Володіння державною мовою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BB9" w:rsidRPr="009B4A26" w:rsidRDefault="005B0BB9" w:rsidP="005B0BB9">
            <w:pPr>
              <w:pStyle w:val="rvps14"/>
              <w:ind w:left="123" w:right="133"/>
              <w:jc w:val="both"/>
              <w:rPr>
                <w:sz w:val="26"/>
                <w:szCs w:val="26"/>
              </w:rPr>
            </w:pPr>
            <w:r w:rsidRPr="009B4A26">
              <w:rPr>
                <w:rStyle w:val="rvts0"/>
                <w:sz w:val="26"/>
                <w:szCs w:val="26"/>
              </w:rPr>
              <w:t>вільне володіння державною мовою</w:t>
            </w:r>
          </w:p>
        </w:tc>
      </w:tr>
      <w:tr w:rsidR="005B0BB9" w:rsidRPr="009B4A26" w:rsidTr="00B4062D">
        <w:trPr>
          <w:trHeight w:val="42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B9" w:rsidRPr="009B4A26" w:rsidRDefault="00B079FE" w:rsidP="005B0BB9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6" w:tgtFrame="_top" w:history="1">
              <w:r w:rsidR="005B0BB9" w:rsidRPr="009B4A26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5B0BB9" w:rsidRPr="009B4A26" w:rsidTr="00BF772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B9" w:rsidRPr="009B4A26" w:rsidRDefault="005B0BB9" w:rsidP="005B0BB9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9B4A2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B9" w:rsidRPr="009B4A26" w:rsidRDefault="005B0BB9" w:rsidP="005B0BB9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9B4A2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5B0BB9" w:rsidRPr="009B4A26" w:rsidTr="00BF772B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BB9" w:rsidRPr="009B4A26" w:rsidRDefault="005B0BB9" w:rsidP="005B0BB9">
            <w:pPr>
              <w:spacing w:after="20"/>
              <w:ind w:firstLine="127"/>
              <w:rPr>
                <w:lang w:val="uk-UA"/>
              </w:rPr>
            </w:pPr>
            <w:r w:rsidRPr="009B4A26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ind w:left="118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Досягнення результатів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tabs>
                <w:tab w:val="left" w:pos="123"/>
              </w:tabs>
              <w:ind w:left="133" w:right="125" w:hanging="10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 xml:space="preserve">- здатність до чіткого бачення результату діяльності; </w:t>
            </w:r>
          </w:p>
          <w:p w:rsidR="005B0BB9" w:rsidRPr="009B4A26" w:rsidRDefault="005B0BB9" w:rsidP="005B0BB9">
            <w:pPr>
              <w:tabs>
                <w:tab w:val="left" w:pos="123"/>
              </w:tabs>
              <w:ind w:left="133" w:right="125" w:hanging="10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- вміння фокусувати зусилля для досягнення результату діяльності;</w:t>
            </w:r>
          </w:p>
          <w:p w:rsidR="005B0BB9" w:rsidRPr="009B4A26" w:rsidRDefault="005B0BB9" w:rsidP="005B0BB9">
            <w:pPr>
              <w:tabs>
                <w:tab w:val="left" w:pos="123"/>
              </w:tabs>
              <w:ind w:left="133" w:right="125" w:hanging="10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 xml:space="preserve"> - вміння запобігати та ефективно долати перешкоди;</w:t>
            </w:r>
          </w:p>
          <w:p w:rsidR="005B0BB9" w:rsidRPr="009B4A26" w:rsidRDefault="005B0BB9" w:rsidP="005B0BB9">
            <w:pPr>
              <w:tabs>
                <w:tab w:val="left" w:pos="123"/>
              </w:tabs>
              <w:ind w:left="133" w:right="125" w:hanging="10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- стійкість до стресу</w:t>
            </w:r>
          </w:p>
        </w:tc>
      </w:tr>
      <w:tr w:rsidR="005B0BB9" w:rsidRPr="00D31D9F" w:rsidTr="00BF772B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spacing w:after="20"/>
              <w:ind w:firstLine="127"/>
              <w:jc w:val="center"/>
              <w:rPr>
                <w:lang w:val="uk-UA"/>
              </w:rPr>
            </w:pPr>
            <w:r w:rsidRPr="009B4A26">
              <w:rPr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ind w:left="110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highlight w:val="white"/>
                <w:lang w:val="uk-UA"/>
              </w:rPr>
              <w:t>Відповідальність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tabs>
                <w:tab w:val="left" w:pos="123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 xml:space="preserve">- усвідомлення важливості якісного виконання своїх посадових обов'язків з дотриманням строків та встановлених процедур; </w:t>
            </w:r>
          </w:p>
          <w:p w:rsidR="005B0BB9" w:rsidRPr="009B4A26" w:rsidRDefault="005B0BB9" w:rsidP="005B0BB9">
            <w:pPr>
              <w:tabs>
                <w:tab w:val="left" w:pos="123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 xml:space="preserve"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 </w:t>
            </w:r>
          </w:p>
          <w:p w:rsidR="005B0BB9" w:rsidRPr="009B4A26" w:rsidRDefault="005B0BB9" w:rsidP="005B0BB9">
            <w:pPr>
              <w:tabs>
                <w:tab w:val="left" w:pos="123"/>
              </w:tabs>
              <w:ind w:left="133" w:right="125" w:hanging="10"/>
              <w:jc w:val="both"/>
              <w:rPr>
                <w:sz w:val="26"/>
                <w:szCs w:val="26"/>
                <w:highlight w:val="white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- здатність брати на себе зобов’язання, чітко їх дотримуватись і виконувати.</w:t>
            </w:r>
          </w:p>
        </w:tc>
      </w:tr>
      <w:tr w:rsidR="005B0BB9" w:rsidRPr="00D31D9F" w:rsidTr="00BF772B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spacing w:after="20"/>
              <w:ind w:firstLine="127"/>
              <w:jc w:val="center"/>
              <w:rPr>
                <w:lang w:val="uk-UA"/>
              </w:rPr>
            </w:pPr>
            <w:r w:rsidRPr="009B4A26">
              <w:rPr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tabs>
                <w:tab w:val="left" w:pos="123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Самоорганізація та самостійність в роботі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"/>
                <w:tab w:val="left" w:pos="420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:rsidR="005B0BB9" w:rsidRPr="009B4A26" w:rsidRDefault="005B0BB9" w:rsidP="005B0BB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"/>
                <w:tab w:val="left" w:pos="271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 xml:space="preserve"> здатність до </w:t>
            </w:r>
            <w:proofErr w:type="spellStart"/>
            <w:r w:rsidRPr="009B4A26">
              <w:rPr>
                <w:sz w:val="26"/>
                <w:szCs w:val="26"/>
                <w:lang w:val="uk-UA"/>
              </w:rPr>
              <w:t>самомотивації</w:t>
            </w:r>
            <w:proofErr w:type="spellEnd"/>
            <w:r w:rsidRPr="009B4A26">
              <w:rPr>
                <w:sz w:val="26"/>
                <w:szCs w:val="26"/>
                <w:lang w:val="uk-UA"/>
              </w:rPr>
              <w:t xml:space="preserve"> (самоуправління);</w:t>
            </w:r>
          </w:p>
          <w:p w:rsidR="005B0BB9" w:rsidRPr="009B4A26" w:rsidRDefault="005B0BB9" w:rsidP="005B0BB9">
            <w:pPr>
              <w:tabs>
                <w:tab w:val="left" w:pos="123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вміння самостійно приймати рішення і виконувати завдання у процесі професійної діяльності</w:t>
            </w:r>
          </w:p>
        </w:tc>
      </w:tr>
      <w:tr w:rsidR="005B0BB9" w:rsidRPr="00D31D9F" w:rsidTr="00BF772B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spacing w:after="20"/>
              <w:ind w:firstLine="127"/>
              <w:jc w:val="center"/>
              <w:rPr>
                <w:lang w:val="uk-UA"/>
              </w:rPr>
            </w:pPr>
            <w:r w:rsidRPr="009B4A26">
              <w:rPr>
                <w:lang w:val="uk-UA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tabs>
                <w:tab w:val="left" w:pos="123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Цифрова грамотність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pStyle w:val="a3"/>
              <w:numPr>
                <w:ilvl w:val="0"/>
                <w:numId w:val="4"/>
              </w:numPr>
              <w:tabs>
                <w:tab w:val="left" w:pos="123"/>
              </w:tabs>
              <w:spacing w:after="0" w:line="240" w:lineRule="auto"/>
              <w:ind w:left="133" w:right="125" w:hanging="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B4A2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 </w:t>
            </w:r>
          </w:p>
          <w:p w:rsidR="005B0BB9" w:rsidRPr="009B4A26" w:rsidRDefault="005B0BB9" w:rsidP="005B0BB9">
            <w:pPr>
              <w:pStyle w:val="a3"/>
              <w:numPr>
                <w:ilvl w:val="0"/>
                <w:numId w:val="4"/>
              </w:numPr>
              <w:tabs>
                <w:tab w:val="left" w:pos="123"/>
              </w:tabs>
              <w:spacing w:after="0" w:line="240" w:lineRule="auto"/>
              <w:ind w:left="133" w:right="125" w:hanging="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B4A2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5B0BB9" w:rsidRPr="009B4A26" w:rsidRDefault="005B0BB9" w:rsidP="005B0BB9">
            <w:pPr>
              <w:pStyle w:val="a3"/>
              <w:numPr>
                <w:ilvl w:val="0"/>
                <w:numId w:val="4"/>
              </w:numPr>
              <w:tabs>
                <w:tab w:val="left" w:pos="123"/>
              </w:tabs>
              <w:spacing w:after="0" w:line="240" w:lineRule="auto"/>
              <w:ind w:left="133" w:right="125" w:hanging="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B4A2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 </w:t>
            </w:r>
          </w:p>
          <w:p w:rsidR="005B0BB9" w:rsidRPr="009B4A26" w:rsidRDefault="005B0BB9" w:rsidP="005B0BB9">
            <w:pPr>
              <w:pStyle w:val="a3"/>
              <w:numPr>
                <w:ilvl w:val="0"/>
                <w:numId w:val="4"/>
              </w:numPr>
              <w:tabs>
                <w:tab w:val="left" w:pos="123"/>
              </w:tabs>
              <w:spacing w:after="0" w:line="240" w:lineRule="auto"/>
              <w:ind w:left="133" w:right="125" w:hanging="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B4A2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здатність уникати небезпек в цифровому середовищі, захищати особисті та конфіденційні дані; </w:t>
            </w:r>
          </w:p>
          <w:p w:rsidR="005B0BB9" w:rsidRPr="009B4A26" w:rsidRDefault="005B0BB9" w:rsidP="005B0BB9">
            <w:pPr>
              <w:pStyle w:val="a3"/>
              <w:numPr>
                <w:ilvl w:val="0"/>
                <w:numId w:val="4"/>
              </w:numPr>
              <w:tabs>
                <w:tab w:val="left" w:pos="123"/>
              </w:tabs>
              <w:spacing w:after="0" w:line="240" w:lineRule="auto"/>
              <w:ind w:left="133" w:right="125" w:hanging="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B4A2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</w:t>
            </w:r>
          </w:p>
          <w:p w:rsidR="005B0BB9" w:rsidRPr="009B4A26" w:rsidRDefault="005B0BB9" w:rsidP="005B0BB9">
            <w:pPr>
              <w:pStyle w:val="a3"/>
              <w:numPr>
                <w:ilvl w:val="0"/>
                <w:numId w:val="4"/>
              </w:numPr>
              <w:tabs>
                <w:tab w:val="left" w:pos="123"/>
              </w:tabs>
              <w:spacing w:after="0" w:line="240" w:lineRule="auto"/>
              <w:ind w:left="133" w:right="125" w:hanging="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B4A2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здатність використовувати відкриті цифрові ресурси для власного професійного розвитку.</w:t>
            </w:r>
          </w:p>
        </w:tc>
      </w:tr>
      <w:tr w:rsidR="005B0BB9" w:rsidRPr="009B4A26" w:rsidTr="00B4062D">
        <w:trPr>
          <w:trHeight w:val="31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B9" w:rsidRPr="009B4A26" w:rsidRDefault="005B0BB9" w:rsidP="005B0BB9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9B4A26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5B0BB9" w:rsidRPr="009B4A26" w:rsidTr="00BF772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B9" w:rsidRPr="009B4A26" w:rsidRDefault="005B0BB9" w:rsidP="005B0BB9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9B4A2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B9" w:rsidRPr="009B4A26" w:rsidRDefault="005B0BB9" w:rsidP="005B0BB9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9B4A2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5B0BB9" w:rsidRPr="009B4A26" w:rsidTr="00BF77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BB9" w:rsidRPr="009B4A26" w:rsidRDefault="005B0BB9" w:rsidP="005B0BB9">
            <w:pPr>
              <w:spacing w:after="20"/>
              <w:ind w:firstLine="127"/>
              <w:rPr>
                <w:lang w:val="uk-UA"/>
              </w:rPr>
            </w:pPr>
            <w:r w:rsidRPr="009B4A26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BB9" w:rsidRPr="009B4A26" w:rsidRDefault="005B0BB9" w:rsidP="005B0BB9">
            <w:pPr>
              <w:spacing w:after="20"/>
              <w:ind w:left="120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Знання законодавства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BB9" w:rsidRPr="009B4A26" w:rsidRDefault="005B0BB9" w:rsidP="005B0BB9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Знання:</w:t>
            </w:r>
          </w:p>
          <w:p w:rsidR="005B0BB9" w:rsidRPr="009B4A26" w:rsidRDefault="005B0BB9" w:rsidP="005B0BB9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Конституції України;</w:t>
            </w:r>
          </w:p>
          <w:p w:rsidR="005B0BB9" w:rsidRPr="009B4A26" w:rsidRDefault="005B0BB9" w:rsidP="005B0BB9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Закону України «Про державну службу»;</w:t>
            </w:r>
          </w:p>
          <w:p w:rsidR="005B0BB9" w:rsidRPr="009B4A26" w:rsidRDefault="005B0BB9" w:rsidP="005B0BB9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Закону України «Про запобігання корупції»</w:t>
            </w:r>
          </w:p>
          <w:p w:rsidR="005B0BB9" w:rsidRPr="009B4A26" w:rsidRDefault="005B0BB9" w:rsidP="005B0BB9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та іншого законодавства</w:t>
            </w:r>
          </w:p>
        </w:tc>
      </w:tr>
      <w:tr w:rsidR="005B0BB9" w:rsidRPr="00D31D9F" w:rsidTr="00BF77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spacing w:after="20"/>
              <w:ind w:firstLine="127"/>
              <w:jc w:val="center"/>
              <w:rPr>
                <w:lang w:val="uk-UA"/>
              </w:rPr>
            </w:pPr>
            <w:r w:rsidRPr="009B4A26">
              <w:rPr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spacing w:after="20"/>
              <w:ind w:left="118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Знання законодавства у сфері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tabs>
                <w:tab w:val="left" w:pos="123"/>
              </w:tabs>
              <w:ind w:left="123" w:right="125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Знання Законів України:</w:t>
            </w:r>
          </w:p>
          <w:p w:rsidR="005B0BB9" w:rsidRPr="009B4A26" w:rsidRDefault="005B0BB9" w:rsidP="005B0BB9">
            <w:pPr>
              <w:tabs>
                <w:tab w:val="left" w:pos="123"/>
                <w:tab w:val="left" w:pos="522"/>
              </w:tabs>
              <w:spacing w:after="20"/>
              <w:ind w:left="123" w:right="125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«Про місцеві державні адміністрації»;</w:t>
            </w:r>
          </w:p>
          <w:p w:rsidR="005B0BB9" w:rsidRDefault="005B0BB9" w:rsidP="005B0BB9">
            <w:pPr>
              <w:tabs>
                <w:tab w:val="left" w:pos="123"/>
                <w:tab w:val="left" w:pos="522"/>
              </w:tabs>
              <w:spacing w:after="20"/>
              <w:ind w:left="123" w:right="125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«Про звернення громадян»;</w:t>
            </w:r>
          </w:p>
          <w:p w:rsidR="005B0BB9" w:rsidRPr="005D0045" w:rsidRDefault="005B0BB9" w:rsidP="005B0BB9">
            <w:pPr>
              <w:tabs>
                <w:tab w:val="left" w:pos="123"/>
              </w:tabs>
              <w:ind w:left="123" w:right="125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lastRenderedPageBreak/>
              <w:t>«Про державну реєстрацію юридичних осіб та фізичних осіб – підприємців та громадських формувань»;</w:t>
            </w:r>
          </w:p>
          <w:p w:rsidR="005B0BB9" w:rsidRPr="009B4A26" w:rsidRDefault="005B0BB9" w:rsidP="005B0BB9">
            <w:pPr>
              <w:tabs>
                <w:tab w:val="left" w:pos="123"/>
              </w:tabs>
              <w:ind w:left="123" w:right="125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«Про </w:t>
            </w:r>
            <w:r w:rsidRPr="009B4A26">
              <w:rPr>
                <w:color w:val="000000" w:themeColor="text1"/>
                <w:sz w:val="26"/>
                <w:szCs w:val="26"/>
                <w:lang w:val="uk-UA"/>
              </w:rPr>
              <w:t>товариства з обмежено та додатковою відповідальністю»;</w:t>
            </w:r>
          </w:p>
          <w:p w:rsidR="005B0BB9" w:rsidRDefault="005B0BB9" w:rsidP="005B0BB9">
            <w:pPr>
              <w:tabs>
                <w:tab w:val="left" w:pos="123"/>
              </w:tabs>
              <w:ind w:left="123" w:right="125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«Про</w:t>
            </w:r>
            <w:r w:rsidRPr="009B4A26">
              <w:rPr>
                <w:color w:val="000000" w:themeColor="text1"/>
                <w:sz w:val="26"/>
                <w:szCs w:val="26"/>
                <w:lang w:val="uk-UA"/>
              </w:rPr>
              <w:t xml:space="preserve"> акціонерні товариства»;</w:t>
            </w:r>
          </w:p>
          <w:p w:rsidR="005B0BB9" w:rsidRDefault="005B0BB9" w:rsidP="005B0BB9">
            <w:pPr>
              <w:tabs>
                <w:tab w:val="left" w:pos="123"/>
              </w:tabs>
              <w:ind w:left="123" w:right="125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«Про благодійну діяльність та благодійні організації»;</w:t>
            </w:r>
          </w:p>
          <w:p w:rsidR="005B0BB9" w:rsidRDefault="005B0BB9" w:rsidP="005B0BB9">
            <w:pPr>
              <w:tabs>
                <w:tab w:val="left" w:pos="123"/>
              </w:tabs>
              <w:ind w:left="123" w:right="125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«Про об’єднання співвласників багатоквартирного будинку»;</w:t>
            </w:r>
          </w:p>
          <w:p w:rsidR="005B0BB9" w:rsidRDefault="005B0BB9" w:rsidP="005B0BB9">
            <w:pPr>
              <w:tabs>
                <w:tab w:val="left" w:pos="123"/>
              </w:tabs>
              <w:ind w:left="123" w:right="125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«Про кооперацію»;</w:t>
            </w:r>
          </w:p>
          <w:p w:rsidR="005B0BB9" w:rsidRDefault="005B0BB9" w:rsidP="005B0BB9">
            <w:pPr>
              <w:tabs>
                <w:tab w:val="left" w:pos="123"/>
              </w:tabs>
              <w:ind w:left="123" w:right="125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«Про кредитні спілки»;</w:t>
            </w:r>
          </w:p>
          <w:p w:rsidR="005B0BB9" w:rsidRPr="009B4A26" w:rsidRDefault="005B0BB9" w:rsidP="005B0BB9">
            <w:pPr>
              <w:tabs>
                <w:tab w:val="left" w:pos="123"/>
              </w:tabs>
              <w:ind w:left="123" w:right="125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«Про адміністративну процедуру»;</w:t>
            </w:r>
          </w:p>
          <w:p w:rsidR="005B0BB9" w:rsidRPr="009B4A26" w:rsidRDefault="005B0BB9" w:rsidP="005B0BB9">
            <w:pPr>
              <w:tabs>
                <w:tab w:val="left" w:pos="123"/>
                <w:tab w:val="left" w:pos="522"/>
              </w:tabs>
              <w:spacing w:after="20"/>
              <w:ind w:left="123" w:right="125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«Про доступ до публічної інформації»;</w:t>
            </w:r>
          </w:p>
          <w:p w:rsidR="005B0BB9" w:rsidRPr="005D0045" w:rsidRDefault="005B0BB9" w:rsidP="005B0BB9">
            <w:pPr>
              <w:tabs>
                <w:tab w:val="left" w:pos="123"/>
                <w:tab w:val="left" w:pos="412"/>
              </w:tabs>
              <w:spacing w:after="20"/>
              <w:ind w:left="123" w:right="125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«Про захист персональних даних»;</w:t>
            </w:r>
          </w:p>
          <w:p w:rsidR="005B0BB9" w:rsidRPr="009B4A26" w:rsidRDefault="005B0BB9" w:rsidP="005B0BB9">
            <w:pPr>
              <w:tabs>
                <w:tab w:val="left" w:pos="123"/>
              </w:tabs>
              <w:ind w:left="123" w:right="125"/>
              <w:rPr>
                <w:color w:val="000000" w:themeColor="text1"/>
                <w:sz w:val="26"/>
                <w:szCs w:val="26"/>
                <w:lang w:val="uk-UA"/>
              </w:rPr>
            </w:pPr>
            <w:r w:rsidRPr="009B4A26">
              <w:rPr>
                <w:color w:val="000000" w:themeColor="text1"/>
                <w:sz w:val="26"/>
                <w:szCs w:val="26"/>
                <w:lang w:val="uk-UA"/>
              </w:rPr>
              <w:t>«Про електронні документ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и та електронний документообіг».</w:t>
            </w:r>
          </w:p>
          <w:p w:rsidR="005B0BB9" w:rsidRPr="009B4A26" w:rsidRDefault="005B0BB9" w:rsidP="005B0BB9">
            <w:pPr>
              <w:tabs>
                <w:tab w:val="left" w:pos="123"/>
              </w:tabs>
              <w:ind w:left="123" w:right="125"/>
              <w:rPr>
                <w:color w:val="000000" w:themeColor="text1"/>
                <w:sz w:val="26"/>
                <w:szCs w:val="26"/>
                <w:lang w:val="uk-UA"/>
              </w:rPr>
            </w:pPr>
            <w:r w:rsidRPr="009B4A26">
              <w:rPr>
                <w:color w:val="000000" w:themeColor="text1"/>
                <w:sz w:val="26"/>
                <w:szCs w:val="26"/>
                <w:lang w:val="uk-UA"/>
              </w:rPr>
              <w:t>Цивільний кодекс України;</w:t>
            </w:r>
          </w:p>
          <w:p w:rsidR="005B0BB9" w:rsidRPr="009B4A26" w:rsidRDefault="005B0BB9" w:rsidP="005B0BB9">
            <w:pPr>
              <w:tabs>
                <w:tab w:val="left" w:pos="123"/>
              </w:tabs>
              <w:ind w:left="123" w:right="125"/>
              <w:rPr>
                <w:color w:val="000000" w:themeColor="text1"/>
                <w:sz w:val="26"/>
                <w:szCs w:val="26"/>
                <w:lang w:val="uk-UA"/>
              </w:rPr>
            </w:pPr>
            <w:r w:rsidRPr="009B4A26">
              <w:rPr>
                <w:color w:val="000000" w:themeColor="text1"/>
                <w:sz w:val="26"/>
                <w:szCs w:val="26"/>
                <w:lang w:val="uk-UA"/>
              </w:rPr>
              <w:t>Господарський кодекс України;</w:t>
            </w:r>
          </w:p>
          <w:p w:rsidR="005B0BB9" w:rsidRPr="009B4A26" w:rsidRDefault="005B0BB9" w:rsidP="005B0BB9">
            <w:pPr>
              <w:tabs>
                <w:tab w:val="left" w:pos="123"/>
              </w:tabs>
              <w:ind w:left="123" w:right="125"/>
              <w:rPr>
                <w:color w:val="000000" w:themeColor="text1"/>
                <w:sz w:val="26"/>
                <w:szCs w:val="26"/>
                <w:lang w:val="uk-UA"/>
              </w:rPr>
            </w:pPr>
            <w:r w:rsidRPr="009B4A26">
              <w:rPr>
                <w:color w:val="000000" w:themeColor="text1"/>
                <w:sz w:val="26"/>
                <w:szCs w:val="26"/>
                <w:lang w:val="uk-UA"/>
              </w:rPr>
              <w:t>накази Міністерства юстиції України, що регулюють відносини, що виникають у сфері державної реєстрації.</w:t>
            </w:r>
          </w:p>
        </w:tc>
      </w:tr>
      <w:tr w:rsidR="005B0BB9" w:rsidRPr="00D31D9F" w:rsidTr="00BF77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spacing w:after="20"/>
              <w:ind w:firstLine="127"/>
              <w:jc w:val="center"/>
              <w:rPr>
                <w:lang w:val="uk-UA"/>
              </w:rPr>
            </w:pPr>
            <w:r w:rsidRPr="009B4A26">
              <w:rPr>
                <w:lang w:val="uk-UA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spacing w:after="20"/>
              <w:ind w:left="118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Знання системи захисту інформації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tabs>
                <w:tab w:val="left" w:pos="123"/>
              </w:tabs>
              <w:ind w:left="123" w:right="125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Складові</w:t>
            </w:r>
            <w:r>
              <w:rPr>
                <w:sz w:val="26"/>
                <w:szCs w:val="26"/>
                <w:lang w:val="uk-UA"/>
              </w:rPr>
              <w:t xml:space="preserve"> політики інформаційної безпеки.</w:t>
            </w:r>
            <w:r w:rsidRPr="009B4A26">
              <w:rPr>
                <w:sz w:val="26"/>
                <w:szCs w:val="26"/>
                <w:lang w:val="uk-UA"/>
              </w:rPr>
              <w:t xml:space="preserve"> Забезпечення функціонування комплексної системи захисту інформації</w:t>
            </w:r>
          </w:p>
        </w:tc>
      </w:tr>
      <w:tr w:rsidR="005B0BB9" w:rsidRPr="00D31D9F" w:rsidTr="00BF77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9B4A26" w:rsidRDefault="005B0BB9" w:rsidP="005B0BB9">
            <w:pPr>
              <w:spacing w:after="20"/>
              <w:ind w:firstLine="127"/>
              <w:jc w:val="center"/>
              <w:rPr>
                <w:lang w:val="uk-UA"/>
              </w:rPr>
            </w:pPr>
            <w:r w:rsidRPr="009B4A26">
              <w:rPr>
                <w:lang w:val="uk-UA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DC7270" w:rsidRDefault="005B0BB9" w:rsidP="005B0BB9">
            <w:pPr>
              <w:spacing w:after="20"/>
              <w:ind w:left="118"/>
              <w:rPr>
                <w:sz w:val="26"/>
                <w:szCs w:val="26"/>
                <w:lang w:val="uk-UA"/>
              </w:rPr>
            </w:pPr>
            <w:r w:rsidRPr="00DC7270">
              <w:rPr>
                <w:sz w:val="26"/>
                <w:szCs w:val="26"/>
                <w:lang w:val="uk-UA"/>
              </w:rPr>
              <w:t>Спеціальний досвід роботи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BB9" w:rsidRPr="00B43C75" w:rsidRDefault="005B0BB9" w:rsidP="005B0BB9">
            <w:pPr>
              <w:tabs>
                <w:tab w:val="left" w:pos="123"/>
              </w:tabs>
              <w:ind w:left="123" w:right="125"/>
              <w:jc w:val="both"/>
              <w:rPr>
                <w:sz w:val="26"/>
                <w:szCs w:val="26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С</w:t>
            </w:r>
            <w:r w:rsidRPr="00B43C75">
              <w:rPr>
                <w:color w:val="000000" w:themeColor="text1"/>
                <w:sz w:val="26"/>
                <w:szCs w:val="26"/>
                <w:lang w:val="uk-UA"/>
              </w:rPr>
              <w:t>таж роботи у сфері права не менше трьох років або на посаді державного реєстратора чи на іншій посаді, що передбачає виконання функцій державного реєстратора не менше одного року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:rsidR="00BE0B0A" w:rsidRPr="009B4A26" w:rsidRDefault="00BE0B0A" w:rsidP="00BE0B0A">
      <w:pPr>
        <w:rPr>
          <w:lang w:val="uk-UA"/>
        </w:rPr>
      </w:pPr>
    </w:p>
    <w:p w:rsidR="00BE0B0A" w:rsidRPr="009B4A26" w:rsidRDefault="00BE0B0A" w:rsidP="00BE0B0A">
      <w:pPr>
        <w:rPr>
          <w:lang w:val="uk-UA"/>
        </w:rPr>
      </w:pPr>
    </w:p>
    <w:p w:rsidR="00986785" w:rsidRPr="009B4A26" w:rsidRDefault="00986785">
      <w:pPr>
        <w:rPr>
          <w:lang w:val="uk-UA"/>
        </w:rPr>
      </w:pPr>
    </w:p>
    <w:sectPr w:rsidR="00986785" w:rsidRPr="009B4A26" w:rsidSect="00AE55DF">
      <w:pgSz w:w="11906" w:h="16838"/>
      <w:pgMar w:top="62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45C0"/>
    <w:multiLevelType w:val="hybridMultilevel"/>
    <w:tmpl w:val="6A36360C"/>
    <w:lvl w:ilvl="0" w:tplc="FFB6B168">
      <w:start w:val="1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" w15:restartNumberingAfterBreak="0">
    <w:nsid w:val="166715B1"/>
    <w:multiLevelType w:val="hybridMultilevel"/>
    <w:tmpl w:val="E49AA934"/>
    <w:lvl w:ilvl="0" w:tplc="11426E5A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8410D59"/>
    <w:multiLevelType w:val="hybridMultilevel"/>
    <w:tmpl w:val="2A08C9BA"/>
    <w:lvl w:ilvl="0" w:tplc="EE7225F2">
      <w:start w:val="23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3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27E3A34"/>
    <w:multiLevelType w:val="hybridMultilevel"/>
    <w:tmpl w:val="E2BCC5E4"/>
    <w:lvl w:ilvl="0" w:tplc="3130816A">
      <w:start w:val="1"/>
      <w:numFmt w:val="decimal"/>
      <w:lvlText w:val="%1."/>
      <w:lvlJc w:val="left"/>
      <w:pPr>
        <w:ind w:left="44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0A"/>
    <w:rsid w:val="000A12EB"/>
    <w:rsid w:val="000B5E9E"/>
    <w:rsid w:val="00146BCB"/>
    <w:rsid w:val="001A29AE"/>
    <w:rsid w:val="001B3F92"/>
    <w:rsid w:val="001C0DF3"/>
    <w:rsid w:val="001E61AB"/>
    <w:rsid w:val="002528CB"/>
    <w:rsid w:val="002760D7"/>
    <w:rsid w:val="002A3103"/>
    <w:rsid w:val="002E1F51"/>
    <w:rsid w:val="002F0FE5"/>
    <w:rsid w:val="00320810"/>
    <w:rsid w:val="003B40DC"/>
    <w:rsid w:val="003B757A"/>
    <w:rsid w:val="003C1689"/>
    <w:rsid w:val="004665D5"/>
    <w:rsid w:val="00494862"/>
    <w:rsid w:val="004C07C4"/>
    <w:rsid w:val="00547935"/>
    <w:rsid w:val="00563912"/>
    <w:rsid w:val="005B0BB9"/>
    <w:rsid w:val="005D0045"/>
    <w:rsid w:val="00601847"/>
    <w:rsid w:val="0062774C"/>
    <w:rsid w:val="00671BF9"/>
    <w:rsid w:val="0069542F"/>
    <w:rsid w:val="006D63E4"/>
    <w:rsid w:val="007331A8"/>
    <w:rsid w:val="00777566"/>
    <w:rsid w:val="007A4C27"/>
    <w:rsid w:val="0081592B"/>
    <w:rsid w:val="0087462C"/>
    <w:rsid w:val="008A4716"/>
    <w:rsid w:val="0090328C"/>
    <w:rsid w:val="00912BA5"/>
    <w:rsid w:val="00946ADD"/>
    <w:rsid w:val="00986785"/>
    <w:rsid w:val="009B4A26"/>
    <w:rsid w:val="009F382B"/>
    <w:rsid w:val="009F7A99"/>
    <w:rsid w:val="00A25D1E"/>
    <w:rsid w:val="00AD71C9"/>
    <w:rsid w:val="00AD7AA3"/>
    <w:rsid w:val="00AE55DF"/>
    <w:rsid w:val="00AF64B8"/>
    <w:rsid w:val="00B0643A"/>
    <w:rsid w:val="00B079FE"/>
    <w:rsid w:val="00B156A1"/>
    <w:rsid w:val="00B4062D"/>
    <w:rsid w:val="00B43C75"/>
    <w:rsid w:val="00BA646E"/>
    <w:rsid w:val="00BE0B0A"/>
    <w:rsid w:val="00BF772B"/>
    <w:rsid w:val="00C0311C"/>
    <w:rsid w:val="00CB1B64"/>
    <w:rsid w:val="00D02333"/>
    <w:rsid w:val="00D277F0"/>
    <w:rsid w:val="00D31D9F"/>
    <w:rsid w:val="00D814FC"/>
    <w:rsid w:val="00DC7270"/>
    <w:rsid w:val="00DD5B03"/>
    <w:rsid w:val="00E22DF1"/>
    <w:rsid w:val="00EA1053"/>
    <w:rsid w:val="00EC564F"/>
    <w:rsid w:val="00F9107A"/>
    <w:rsid w:val="00FE0C4C"/>
    <w:rsid w:val="00FF3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7AE7"/>
  <w15:docId w15:val="{6F4AA383-E2BF-4F86-8F28-E5204E2B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DF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val="uk-UA" w:eastAsia="uk-UA"/>
    </w:rPr>
  </w:style>
  <w:style w:type="character" w:styleId="a4">
    <w:name w:val="Hyperlink"/>
    <w:basedOn w:val="a0"/>
    <w:uiPriority w:val="99"/>
    <w:unhideWhenUsed/>
    <w:rsid w:val="00AE55DF"/>
    <w:rPr>
      <w:color w:val="0000FF"/>
      <w:u w:val="single"/>
    </w:rPr>
  </w:style>
  <w:style w:type="paragraph" w:customStyle="1" w:styleId="rvps14">
    <w:name w:val="rvps14"/>
    <w:basedOn w:val="a"/>
    <w:rsid w:val="00CB1B64"/>
    <w:pPr>
      <w:spacing w:before="100" w:beforeAutospacing="1" w:after="100" w:afterAutospacing="1"/>
    </w:pPr>
    <w:rPr>
      <w:lang w:val="uk-UA" w:eastAsia="uk-UA"/>
    </w:rPr>
  </w:style>
  <w:style w:type="paragraph" w:styleId="a5">
    <w:name w:val="Normal (Web)"/>
    <w:basedOn w:val="a"/>
    <w:rsid w:val="00B4062D"/>
    <w:pPr>
      <w:spacing w:before="100" w:beforeAutospacing="1" w:after="100" w:afterAutospacing="1"/>
    </w:pPr>
    <w:rPr>
      <w:lang w:val="ru-RU" w:eastAsia="ru-RU"/>
    </w:rPr>
  </w:style>
  <w:style w:type="character" w:customStyle="1" w:styleId="rvts0">
    <w:name w:val="rvts0"/>
    <w:rsid w:val="00BA646E"/>
    <w:rPr>
      <w:rFonts w:ascii="Times New Roman" w:hAnsi="Times New Roman" w:cs="Times New Roman" w:hint="default"/>
    </w:rPr>
  </w:style>
  <w:style w:type="table" w:customStyle="1" w:styleId="TableNormal">
    <w:name w:val="Table Normal"/>
    <w:rsid w:val="009F7A99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Strong"/>
    <w:basedOn w:val="a0"/>
    <w:uiPriority w:val="22"/>
    <w:qFormat/>
    <w:rsid w:val="00B43C7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9542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9542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KP170815.html" TargetMode="External"/><Relationship Id="rId5" Type="http://schemas.openxmlformats.org/officeDocument/2006/relationships/hyperlink" Target="mailto:vup_podilrda@km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3456</Words>
  <Characters>1970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Прядко Олена Юріївна</dc:creator>
  <cp:lastModifiedBy>Прядко Олена Юріївна</cp:lastModifiedBy>
  <cp:revision>13</cp:revision>
  <cp:lastPrinted>2024-05-21T06:51:00Z</cp:lastPrinted>
  <dcterms:created xsi:type="dcterms:W3CDTF">2024-02-09T11:50:00Z</dcterms:created>
  <dcterms:modified xsi:type="dcterms:W3CDTF">2024-05-21T06:52:00Z</dcterms:modified>
</cp:coreProperties>
</file>