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FD" w:rsidRPr="007A4FFD" w:rsidRDefault="007A4FFD" w:rsidP="007A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FD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C447A1" w:rsidRDefault="007A4FFD" w:rsidP="007A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FD">
        <w:rPr>
          <w:rFonts w:ascii="Times New Roman" w:hAnsi="Times New Roman" w:cs="Times New Roman"/>
          <w:b/>
          <w:sz w:val="28"/>
          <w:szCs w:val="28"/>
        </w:rPr>
        <w:t xml:space="preserve">стосовно присвоєння імені </w:t>
      </w:r>
      <w:r w:rsidRPr="007A4FFD">
        <w:rPr>
          <w:rFonts w:ascii="Times New Roman" w:eastAsia="Times New Roman" w:hAnsi="Times New Roman" w:cs="Times New Roman"/>
          <w:b/>
          <w:sz w:val="28"/>
          <w:szCs w:val="28"/>
        </w:rPr>
        <w:t>Віталія Малахова</w:t>
      </w:r>
    </w:p>
    <w:p w:rsidR="00C447A1" w:rsidRDefault="007A4FFD" w:rsidP="007A4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FFD">
        <w:rPr>
          <w:rFonts w:ascii="Times New Roman" w:eastAsia="Times New Roman" w:hAnsi="Times New Roman" w:cs="Times New Roman"/>
          <w:b/>
          <w:sz w:val="28"/>
          <w:szCs w:val="28"/>
        </w:rPr>
        <w:t xml:space="preserve">ТЕАТРАЛЬНО-ВИДОВИЩНОМУ ЗАКЛАДУ КУЛЬТУРИ </w:t>
      </w:r>
    </w:p>
    <w:p w:rsidR="007A4FFD" w:rsidRPr="007A4FFD" w:rsidRDefault="007A4FFD" w:rsidP="007A4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4FFD">
        <w:rPr>
          <w:rFonts w:ascii="Times New Roman" w:eastAsia="Times New Roman" w:hAnsi="Times New Roman" w:cs="Times New Roman"/>
          <w:b/>
          <w:sz w:val="28"/>
          <w:szCs w:val="28"/>
        </w:rPr>
        <w:t>"КИЇВСЬКИЙ АКАДЕМІЧНИЙ ДРАМАТИЧНИЙ ТЕАТР НА ПОДОЛІ"</w:t>
      </w:r>
    </w:p>
    <w:p w:rsidR="007A4FFD" w:rsidRDefault="007A4FFD" w:rsidP="007A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Віталій Малахов – народний артист України, лауреат Національної премії України імені Тараса Шевченка, режисер, драматург, культурний менеджер, засновник, художній керівник та директор Київського академічного драматичного театру на Подолі з дати його заснування й до своєї смерті, один із корифеїв сучасного українського театру.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Київський академічний драматичний театр на Подолі створений у 1987 році групою ентузіастів на чолі з режисером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Віталієм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Малаховим.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був заснований як театр-студія, котра займалась творчими пошуками та експериментами. Беручи за основу світову класику і сучасників, колектив театру продукував самобутні театральні постановки, які одразу завоювали прихильність глядачів не тільки у Києві, а і далеко за його межами.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1979 року трупа театру під керівництвом Віталія Малахова почала працювати на Подолі у приміщенні колишнього БК «Харчовик». З того часу змінювалися адреси, проте театр завжди мав «подільську прописку»; 23 роки працював у Гостинному дворі (з 1989 по 2012 рік).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Візитівками театру стали вистави за п’єсами: «Вертеп» за адаптованими текстами XVII століття В. Шевчука, режисер Віталій Малахов 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і «Сон літної ночі» Вільяма Шекспіра, режисер Віталій Малахов (довідково: театр на Подолі у 1994 був визнаний одним із кращих виконавців Шекспіра у світі серед понад 900 труп на Міжнародному Единбурзькому театральному фестивалі).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2006 році за досягнення у розвитку українського драматичного мистецтва театру присвоєно статус академічного.</w:t>
      </w:r>
    </w:p>
    <w:p w:rsidR="0078749A" w:rsidRDefault="00332584" w:rsidP="00332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30 років в театрі було поставлено понад 100 вистав, багато з яких були відзначені преміями на різноманітних міжнародних та українських фестивалях. На цей час в діючому репертуарі понад 40 вистав.</w:t>
      </w:r>
    </w:p>
    <w:p w:rsidR="0078749A" w:rsidRDefault="00332584" w:rsidP="00332584">
      <w:pPr>
        <w:shd w:val="clear" w:color="auto" w:fill="FFFFFF"/>
        <w:spacing w:after="0" w:line="240" w:lineRule="auto"/>
        <w:ind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на Подолі та художній керівник Віталій Малахов нагороджені театральною премією «Київська пектораль» 30 разів у 10 номінаціях.</w:t>
      </w:r>
    </w:p>
    <w:p w:rsidR="0078749A" w:rsidRDefault="00332584" w:rsidP="00332584">
      <w:pPr>
        <w:shd w:val="clear" w:color="auto" w:fill="FFFFFF"/>
        <w:spacing w:after="0" w:line="240" w:lineRule="auto"/>
        <w:ind w:right="140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 разом із своїм очільником, завдяки реалізації вдалої стратегії міжнародної інтеграції, гастролював у багатьох країнах світу Греція, Велика Британія, Фінляндія, Німеччина, Туреччина, Польща, Італія, США, Японія, Росія, Коста-Ріка, Мексика, Єгипет, Білорусь, Кіпр, Шотландія; у багатьох місцях України.</w:t>
      </w:r>
    </w:p>
    <w:p w:rsidR="0078749A" w:rsidRDefault="00332584" w:rsidP="00332584">
      <w:pPr>
        <w:shd w:val="clear" w:color="auto" w:fill="FFFFFF"/>
        <w:spacing w:after="0" w:line="240" w:lineRule="auto"/>
        <w:ind w:right="140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Віталій Малахов заснував фестивалі: «Київ – територія миру» та «Київ травневий», Міжнародного фестивалю мистецтв імені Михайла Булгакова, брав участь у благодійних проектах «Лови хвилю Благодійності» (Кам'янець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Подільський, Львів), «День білої тростини», «Мистецтво проти наркоманії та СНІДу» та багатьох інших. </w:t>
      </w:r>
    </w:p>
    <w:p w:rsidR="0078749A" w:rsidRDefault="00332584" w:rsidP="00332584">
      <w:pPr>
        <w:shd w:val="clear" w:color="auto" w:fill="FFFFFF"/>
        <w:spacing w:after="0" w:line="240" w:lineRule="auto"/>
        <w:ind w:right="140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жовтня 2017 року реконструйовану будівлю театру із глядацькою залою на 253 місця, оснащену сучасним обладнанням було урочисто відкрито. У розпорядження міста потрапив сучасний театральний майданчик збудований завдяки ініціативі Віталія Малахова, його переконливості та якісним виставам, котрі краще за будь-які слова переконали мецената у необхідності спорудження постійної будівлі для трупи театру.</w:t>
      </w:r>
    </w:p>
    <w:p w:rsidR="0078749A" w:rsidRDefault="00332584" w:rsidP="007A4FFD">
      <w:pPr>
        <w:shd w:val="clear" w:color="auto" w:fill="FFFFFF"/>
        <w:spacing w:after="0" w:line="240" w:lineRule="auto"/>
        <w:ind w:right="140" w:firstLine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Режисер втілив понад 60 театральних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безліч концертів та флеш-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виховав десятки артистів, віддаючи увесь свій час театрові, був глибоким знавцем міста та його пам’яток. Його культурний внесок у життя столиці важко переоцінити. Театр на Подолі є уособленням та дітищем мистецької діяльності Віталія Юхимовича довжиною в життя. Незважаючи на те, хто очолює та очолюватиме Театр на Подолі в майбутньому від неодмінно буде працювати з к</w:t>
      </w:r>
      <w:r w:rsidR="00C447A1">
        <w:rPr>
          <w:rFonts w:ascii="Times New Roman" w:eastAsia="Times New Roman" w:hAnsi="Times New Roman" w:cs="Times New Roman"/>
          <w:sz w:val="28"/>
          <w:szCs w:val="28"/>
        </w:rPr>
        <w:t>олективом, принципами,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технологіями, які створив Віталій Малахов, тож вважаємо, що цей бренд є невід'ємним від імені його </w:t>
      </w:r>
      <w:r w:rsidR="00C447A1">
        <w:rPr>
          <w:rFonts w:ascii="Times New Roman" w:eastAsia="Times New Roman" w:hAnsi="Times New Roman" w:cs="Times New Roman"/>
          <w:sz w:val="28"/>
          <w:szCs w:val="28"/>
        </w:rPr>
        <w:t>фундатора.</w:t>
      </w:r>
    </w:p>
    <w:sectPr w:rsidR="0078749A" w:rsidSect="00332584">
      <w:pgSz w:w="11906" w:h="16838"/>
      <w:pgMar w:top="1134" w:right="567" w:bottom="2269" w:left="1701" w:header="0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9A"/>
    <w:rsid w:val="000F44FF"/>
    <w:rsid w:val="001B64CB"/>
    <w:rsid w:val="00332584"/>
    <w:rsid w:val="0078749A"/>
    <w:rsid w:val="007A4FFD"/>
    <w:rsid w:val="00C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B432"/>
  <w15:docId w15:val="{A542BC7B-BC5C-4F09-929E-31F4CFF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2277</Words>
  <Characters>1299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Юрко Наталія Іванівна</cp:lastModifiedBy>
  <cp:revision>9</cp:revision>
  <dcterms:created xsi:type="dcterms:W3CDTF">2024-05-17T11:38:00Z</dcterms:created>
  <dcterms:modified xsi:type="dcterms:W3CDTF">2024-05-27T05:36:00Z</dcterms:modified>
</cp:coreProperties>
</file>